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F19" w:rsidRPr="003D43EE" w:rsidRDefault="003D43EE" w:rsidP="003D43EE">
      <w:pPr>
        <w:spacing w:after="0"/>
        <w:jc w:val="center"/>
        <w:rPr>
          <w:rFonts w:ascii="Arial" w:hAnsi="Arial" w:cs="Arial"/>
          <w:b/>
          <w:bCs/>
          <w:sz w:val="28"/>
          <w:szCs w:val="28"/>
        </w:rPr>
      </w:pPr>
      <w:bookmarkStart w:id="0" w:name="_GoBack"/>
      <w:bookmarkEnd w:id="0"/>
      <w:r w:rsidRPr="003D43EE">
        <w:rPr>
          <w:rFonts w:ascii="Arial" w:hAnsi="Arial" w:cs="Arial"/>
          <w:b/>
          <w:bCs/>
          <w:sz w:val="28"/>
          <w:szCs w:val="28"/>
        </w:rPr>
        <w:t>CMHAM</w:t>
      </w:r>
    </w:p>
    <w:p w:rsidR="003D43EE" w:rsidRPr="003D43EE" w:rsidRDefault="003D43EE" w:rsidP="003D43EE">
      <w:pPr>
        <w:pStyle w:val="Title"/>
        <w:spacing w:before="0"/>
        <w:ind w:firstLine="2"/>
        <w:rPr>
          <w:rFonts w:ascii="Arial" w:hAnsi="Arial" w:cs="Arial"/>
        </w:rPr>
      </w:pPr>
      <w:r w:rsidRPr="003D43EE">
        <w:rPr>
          <w:rFonts w:ascii="Arial" w:hAnsi="Arial" w:cs="Arial"/>
        </w:rPr>
        <w:t>State Training Guidelines Workgroup Training/Curriculum</w:t>
      </w:r>
      <w:r w:rsidRPr="003D43EE">
        <w:rPr>
          <w:rFonts w:ascii="Arial" w:hAnsi="Arial" w:cs="Arial"/>
          <w:spacing w:val="-24"/>
        </w:rPr>
        <w:t xml:space="preserve"> </w:t>
      </w:r>
      <w:r w:rsidRPr="003D43EE">
        <w:rPr>
          <w:rFonts w:ascii="Arial" w:hAnsi="Arial" w:cs="Arial"/>
        </w:rPr>
        <w:t>Recommendations</w:t>
      </w:r>
    </w:p>
    <w:p w:rsidR="003D43EE" w:rsidRPr="003D43EE" w:rsidRDefault="003D43EE">
      <w:pPr>
        <w:rPr>
          <w:i/>
          <w:iCs/>
        </w:rPr>
      </w:pPr>
    </w:p>
    <w:p w:rsidR="003D43EE" w:rsidRDefault="003D43EE" w:rsidP="001A052D">
      <w:pPr>
        <w:pBdr>
          <w:top w:val="single" w:sz="4" w:space="1" w:color="auto"/>
          <w:left w:val="single" w:sz="4" w:space="4" w:color="auto"/>
          <w:bottom w:val="single" w:sz="4" w:space="1" w:color="auto"/>
          <w:right w:val="single" w:sz="4" w:space="4" w:color="auto"/>
        </w:pBdr>
        <w:shd w:val="clear" w:color="auto" w:fill="E2EFD9" w:themeFill="accent6" w:themeFillTint="33"/>
        <w:spacing w:before="19"/>
        <w:ind w:left="108"/>
        <w:jc w:val="center"/>
        <w:rPr>
          <w:rFonts w:ascii="Arial" w:hAnsi="Arial" w:cs="Arial"/>
          <w:i/>
          <w:iCs/>
          <w:sz w:val="20"/>
        </w:rPr>
      </w:pPr>
      <w:r w:rsidRPr="003D43EE">
        <w:rPr>
          <w:rFonts w:ascii="Arial" w:hAnsi="Arial" w:cs="Arial"/>
          <w:i/>
          <w:iCs/>
          <w:sz w:val="20"/>
        </w:rPr>
        <w:t>The</w:t>
      </w:r>
      <w:r w:rsidRPr="003D43EE">
        <w:rPr>
          <w:rFonts w:ascii="Arial" w:hAnsi="Arial" w:cs="Arial"/>
          <w:i/>
          <w:iCs/>
          <w:spacing w:val="-6"/>
          <w:sz w:val="20"/>
        </w:rPr>
        <w:t xml:space="preserve"> </w:t>
      </w:r>
      <w:r w:rsidRPr="003D43EE">
        <w:rPr>
          <w:rFonts w:ascii="Arial" w:hAnsi="Arial" w:cs="Arial"/>
          <w:i/>
          <w:iCs/>
          <w:sz w:val="20"/>
        </w:rPr>
        <w:t>intent</w:t>
      </w:r>
      <w:r w:rsidRPr="003D43EE">
        <w:rPr>
          <w:rFonts w:ascii="Arial" w:hAnsi="Arial" w:cs="Arial"/>
          <w:i/>
          <w:iCs/>
          <w:spacing w:val="-3"/>
          <w:sz w:val="20"/>
        </w:rPr>
        <w:t xml:space="preserve"> </w:t>
      </w:r>
      <w:r w:rsidRPr="003D43EE">
        <w:rPr>
          <w:rFonts w:ascii="Arial" w:hAnsi="Arial" w:cs="Arial"/>
          <w:i/>
          <w:iCs/>
          <w:sz w:val="20"/>
        </w:rPr>
        <w:t>of</w:t>
      </w:r>
      <w:r w:rsidRPr="003D43EE">
        <w:rPr>
          <w:rFonts w:ascii="Arial" w:hAnsi="Arial" w:cs="Arial"/>
          <w:i/>
          <w:iCs/>
          <w:spacing w:val="-6"/>
          <w:sz w:val="20"/>
        </w:rPr>
        <w:t xml:space="preserve"> </w:t>
      </w:r>
      <w:r w:rsidRPr="003D43EE">
        <w:rPr>
          <w:rFonts w:ascii="Arial" w:hAnsi="Arial" w:cs="Arial"/>
          <w:i/>
          <w:iCs/>
          <w:sz w:val="20"/>
        </w:rPr>
        <w:t>this</w:t>
      </w:r>
      <w:r w:rsidRPr="003D43EE">
        <w:rPr>
          <w:rFonts w:ascii="Arial" w:hAnsi="Arial" w:cs="Arial"/>
          <w:i/>
          <w:iCs/>
          <w:spacing w:val="-3"/>
          <w:sz w:val="20"/>
        </w:rPr>
        <w:t xml:space="preserve"> </w:t>
      </w:r>
      <w:r w:rsidRPr="003D43EE">
        <w:rPr>
          <w:rFonts w:ascii="Arial" w:hAnsi="Arial" w:cs="Arial"/>
          <w:i/>
          <w:iCs/>
          <w:sz w:val="20"/>
        </w:rPr>
        <w:t>Training</w:t>
      </w:r>
      <w:r w:rsidRPr="003D43EE">
        <w:rPr>
          <w:rFonts w:ascii="Arial" w:hAnsi="Arial" w:cs="Arial"/>
          <w:i/>
          <w:iCs/>
          <w:spacing w:val="-4"/>
          <w:sz w:val="20"/>
        </w:rPr>
        <w:t xml:space="preserve"> </w:t>
      </w:r>
      <w:r w:rsidRPr="003D43EE">
        <w:rPr>
          <w:rFonts w:ascii="Arial" w:hAnsi="Arial" w:cs="Arial"/>
          <w:i/>
          <w:iCs/>
          <w:sz w:val="20"/>
        </w:rPr>
        <w:t>Guideline</w:t>
      </w:r>
      <w:r w:rsidRPr="003D43EE">
        <w:rPr>
          <w:rFonts w:ascii="Arial" w:hAnsi="Arial" w:cs="Arial"/>
          <w:i/>
          <w:iCs/>
          <w:spacing w:val="-6"/>
          <w:sz w:val="20"/>
        </w:rPr>
        <w:t xml:space="preserve"> </w:t>
      </w:r>
      <w:r w:rsidRPr="003D43EE">
        <w:rPr>
          <w:rFonts w:ascii="Arial" w:hAnsi="Arial" w:cs="Arial"/>
          <w:i/>
          <w:iCs/>
          <w:sz w:val="20"/>
        </w:rPr>
        <w:t>is</w:t>
      </w:r>
      <w:r w:rsidRPr="003D43EE">
        <w:rPr>
          <w:rFonts w:ascii="Arial" w:hAnsi="Arial" w:cs="Arial"/>
          <w:i/>
          <w:iCs/>
          <w:spacing w:val="-2"/>
          <w:sz w:val="20"/>
        </w:rPr>
        <w:t xml:space="preserve"> </w:t>
      </w:r>
      <w:r w:rsidRPr="003D43EE">
        <w:rPr>
          <w:rFonts w:ascii="Arial" w:hAnsi="Arial" w:cs="Arial"/>
          <w:i/>
          <w:iCs/>
          <w:sz w:val="20"/>
        </w:rPr>
        <w:t>for</w:t>
      </w:r>
      <w:r w:rsidRPr="003D43EE">
        <w:rPr>
          <w:rFonts w:ascii="Arial" w:hAnsi="Arial" w:cs="Arial"/>
          <w:i/>
          <w:iCs/>
          <w:spacing w:val="-3"/>
          <w:sz w:val="20"/>
        </w:rPr>
        <w:t xml:space="preserve"> </w:t>
      </w:r>
      <w:r w:rsidRPr="003D43EE">
        <w:rPr>
          <w:rFonts w:ascii="Arial" w:hAnsi="Arial" w:cs="Arial"/>
          <w:i/>
          <w:iCs/>
          <w:sz w:val="20"/>
        </w:rPr>
        <w:t>the</w:t>
      </w:r>
      <w:r w:rsidRPr="003D43EE">
        <w:rPr>
          <w:rFonts w:ascii="Arial" w:hAnsi="Arial" w:cs="Arial"/>
          <w:i/>
          <w:iCs/>
          <w:spacing w:val="-6"/>
          <w:sz w:val="20"/>
        </w:rPr>
        <w:t xml:space="preserve"> </w:t>
      </w:r>
      <w:r w:rsidRPr="003D43EE">
        <w:rPr>
          <w:rFonts w:ascii="Arial" w:hAnsi="Arial" w:cs="Arial"/>
          <w:i/>
          <w:iCs/>
          <w:sz w:val="20"/>
        </w:rPr>
        <w:t>development</w:t>
      </w:r>
      <w:r w:rsidRPr="003D43EE">
        <w:rPr>
          <w:rFonts w:ascii="Arial" w:hAnsi="Arial" w:cs="Arial"/>
          <w:i/>
          <w:iCs/>
          <w:spacing w:val="-4"/>
          <w:sz w:val="20"/>
        </w:rPr>
        <w:t xml:space="preserve"> </w:t>
      </w:r>
      <w:r w:rsidRPr="003D43EE">
        <w:rPr>
          <w:rFonts w:ascii="Arial" w:hAnsi="Arial" w:cs="Arial"/>
          <w:i/>
          <w:iCs/>
          <w:sz w:val="20"/>
        </w:rPr>
        <w:t>and</w:t>
      </w:r>
      <w:r w:rsidRPr="003D43EE">
        <w:rPr>
          <w:rFonts w:ascii="Arial" w:hAnsi="Arial" w:cs="Arial"/>
          <w:i/>
          <w:iCs/>
          <w:spacing w:val="-4"/>
          <w:sz w:val="20"/>
        </w:rPr>
        <w:t xml:space="preserve"> </w:t>
      </w:r>
      <w:r w:rsidRPr="003D43EE">
        <w:rPr>
          <w:rFonts w:ascii="Arial" w:hAnsi="Arial" w:cs="Arial"/>
          <w:i/>
          <w:iCs/>
          <w:sz w:val="20"/>
        </w:rPr>
        <w:t>presentation</w:t>
      </w:r>
      <w:r w:rsidRPr="003D43EE">
        <w:rPr>
          <w:rFonts w:ascii="Arial" w:hAnsi="Arial" w:cs="Arial"/>
          <w:i/>
          <w:iCs/>
          <w:spacing w:val="-4"/>
          <w:sz w:val="20"/>
        </w:rPr>
        <w:t xml:space="preserve"> </w:t>
      </w:r>
      <w:r w:rsidRPr="003D43EE">
        <w:rPr>
          <w:rFonts w:ascii="Arial" w:hAnsi="Arial" w:cs="Arial"/>
          <w:i/>
          <w:iCs/>
          <w:sz w:val="20"/>
        </w:rPr>
        <w:t>of</w:t>
      </w:r>
      <w:r w:rsidRPr="003D43EE">
        <w:rPr>
          <w:rFonts w:ascii="Arial" w:hAnsi="Arial" w:cs="Arial"/>
          <w:i/>
          <w:iCs/>
          <w:spacing w:val="-3"/>
          <w:sz w:val="20"/>
        </w:rPr>
        <w:t xml:space="preserve"> </w:t>
      </w:r>
      <w:r w:rsidRPr="003D43EE">
        <w:rPr>
          <w:rFonts w:ascii="Arial" w:hAnsi="Arial" w:cs="Arial"/>
          <w:i/>
          <w:iCs/>
          <w:sz w:val="20"/>
        </w:rPr>
        <w:t>training content. Curricula based on this guideline will contribute to statewide training quality, uniformity, and reciprocity.</w:t>
      </w:r>
    </w:p>
    <w:p w:rsidR="00E94642" w:rsidRPr="003D43EE" w:rsidRDefault="00E94642" w:rsidP="001A052D">
      <w:pPr>
        <w:pBdr>
          <w:top w:val="single" w:sz="4" w:space="1" w:color="auto"/>
          <w:left w:val="single" w:sz="4" w:space="4" w:color="auto"/>
          <w:bottom w:val="single" w:sz="4" w:space="1" w:color="auto"/>
          <w:right w:val="single" w:sz="4" w:space="4" w:color="auto"/>
        </w:pBdr>
        <w:shd w:val="clear" w:color="auto" w:fill="E2EFD9" w:themeFill="accent6" w:themeFillTint="33"/>
        <w:spacing w:before="19"/>
        <w:ind w:left="108"/>
        <w:jc w:val="center"/>
        <w:rPr>
          <w:rFonts w:ascii="Arial" w:hAnsi="Arial" w:cs="Arial"/>
          <w:i/>
          <w:iCs/>
          <w:sz w:val="20"/>
        </w:rPr>
      </w:pPr>
      <w:r>
        <w:rPr>
          <w:rFonts w:ascii="Arial" w:hAnsi="Arial" w:cs="Arial"/>
          <w:i/>
          <w:iCs/>
          <w:sz w:val="20"/>
        </w:rPr>
        <w:t>Updates to guides will be communicated through the State Training Guidelines Workgroup to the PIHP Leads/CEO’s. It is the responsibility of the PIHP to communicate when a guide has been updated and placed on Improving MI Practices</w:t>
      </w:r>
    </w:p>
    <w:p w:rsidR="003D43EE" w:rsidRDefault="003D43EE"/>
    <w:p w:rsidR="003D43EE" w:rsidRPr="003D43EE" w:rsidRDefault="003D43EE" w:rsidP="003D43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587271">
        <w:rPr>
          <w:rFonts w:ascii="Arial" w:hAnsi="Arial" w:cs="Arial"/>
          <w:b/>
          <w:bCs/>
          <w:sz w:val="24"/>
          <w:szCs w:val="24"/>
        </w:rPr>
        <w:t>Topic:</w:t>
      </w:r>
      <w:r w:rsidRPr="003D43EE">
        <w:rPr>
          <w:rFonts w:ascii="Arial" w:hAnsi="Arial" w:cs="Arial"/>
          <w:sz w:val="24"/>
          <w:szCs w:val="24"/>
        </w:rPr>
        <w:t xml:space="preserve">  </w:t>
      </w:r>
      <w:sdt>
        <w:sdtPr>
          <w:rPr>
            <w:rFonts w:ascii="Arial" w:hAnsi="Arial" w:cs="Arial"/>
            <w:sz w:val="24"/>
            <w:szCs w:val="24"/>
          </w:rPr>
          <w:id w:val="-1193067470"/>
          <w:placeholder>
            <w:docPart w:val="95E9E6FD944C47BF87A4AC750A5BB273"/>
          </w:placeholder>
          <w:text/>
        </w:sdtPr>
        <w:sdtEndPr/>
        <w:sdtContent>
          <w:r w:rsidR="006D7BFD">
            <w:rPr>
              <w:rFonts w:ascii="Arial" w:hAnsi="Arial" w:cs="Arial"/>
              <w:sz w:val="24"/>
              <w:szCs w:val="24"/>
            </w:rPr>
            <w:t>Health, Safety and Wellness;</w:t>
          </w:r>
        </w:sdtContent>
      </w:sdt>
      <w:r w:rsidR="006D7BFD">
        <w:rPr>
          <w:rFonts w:ascii="Arial" w:hAnsi="Arial" w:cs="Arial"/>
          <w:sz w:val="24"/>
          <w:szCs w:val="24"/>
        </w:rPr>
        <w:t xml:space="preserve"> Other Medical Care Needs</w:t>
      </w:r>
    </w:p>
    <w:p w:rsidR="003D43EE" w:rsidRDefault="003D43EE"/>
    <w:p w:rsidR="003D43EE" w:rsidRPr="003D43EE" w:rsidRDefault="003D43EE" w:rsidP="003D43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szCs w:val="24"/>
        </w:rPr>
      </w:pPr>
      <w:r w:rsidRPr="00587271">
        <w:rPr>
          <w:rFonts w:ascii="Arial" w:hAnsi="Arial" w:cs="Arial"/>
          <w:b/>
          <w:bCs/>
          <w:sz w:val="24"/>
          <w:szCs w:val="24"/>
        </w:rPr>
        <w:t>Defining Paragraph</w:t>
      </w:r>
      <w:r w:rsidRPr="003D43EE">
        <w:rPr>
          <w:rFonts w:ascii="Arial" w:hAnsi="Arial" w:cs="Arial"/>
          <w:sz w:val="24"/>
          <w:szCs w:val="24"/>
        </w:rPr>
        <w:t xml:space="preserve"> (</w:t>
      </w:r>
      <w:r w:rsidRPr="007E30FE">
        <w:rPr>
          <w:rFonts w:ascii="Arial" w:hAnsi="Arial" w:cs="Arial"/>
          <w:i/>
          <w:iCs/>
          <w:sz w:val="24"/>
          <w:szCs w:val="24"/>
        </w:rPr>
        <w:t xml:space="preserve">Vision, Boundaries, </w:t>
      </w:r>
      <w:r w:rsidR="00B15ED5" w:rsidRPr="007E30FE">
        <w:rPr>
          <w:rFonts w:ascii="Arial" w:hAnsi="Arial" w:cs="Arial"/>
          <w:i/>
          <w:iCs/>
          <w:sz w:val="24"/>
          <w:szCs w:val="24"/>
        </w:rPr>
        <w:t>and Overall</w:t>
      </w:r>
      <w:r w:rsidRPr="007E30FE">
        <w:rPr>
          <w:rFonts w:ascii="Arial" w:hAnsi="Arial" w:cs="Arial"/>
          <w:i/>
          <w:iCs/>
          <w:sz w:val="24"/>
          <w:szCs w:val="24"/>
        </w:rPr>
        <w:t xml:space="preserve"> Outcome Statement</w:t>
      </w:r>
      <w:r w:rsidRPr="003D43EE">
        <w:rPr>
          <w:rFonts w:ascii="Arial" w:hAnsi="Arial" w:cs="Arial"/>
          <w:sz w:val="24"/>
          <w:szCs w:val="24"/>
        </w:rPr>
        <w:t xml:space="preserve">): </w:t>
      </w:r>
      <w:sdt>
        <w:sdtPr>
          <w:rPr>
            <w:rFonts w:ascii="Arial" w:hAnsi="Arial" w:cs="Arial"/>
            <w:sz w:val="24"/>
            <w:szCs w:val="24"/>
          </w:rPr>
          <w:id w:val="-149757637"/>
          <w:placeholder>
            <w:docPart w:val="95E9E6FD944C47BF87A4AC750A5BB273"/>
          </w:placeholder>
          <w:text/>
        </w:sdtPr>
        <w:sdtEndPr/>
        <w:sdtContent>
          <w:r w:rsidR="006D7BFD">
            <w:rPr>
              <w:rFonts w:ascii="Arial" w:hAnsi="Arial" w:cs="Arial"/>
              <w:sz w:val="24"/>
              <w:szCs w:val="24"/>
            </w:rPr>
            <w:t>Providing quality of life support in the areas of health and wellness, with particular attention to health changes, health monitoring and documenting, responding to health care situations, and promoting and supporting healthy lifestyles. The training in this topic should be consistent with the training goals and standards in the topics of relationships, learning, and positive behavior supports.</w:t>
          </w:r>
        </w:sdtContent>
      </w:sdt>
    </w:p>
    <w:p w:rsidR="003D43EE" w:rsidRDefault="003D43EE"/>
    <w:p w:rsidR="00587271" w:rsidRPr="00587271" w:rsidRDefault="00587271" w:rsidP="0058727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87271">
        <w:rPr>
          <w:rFonts w:ascii="Arial" w:hAnsi="Arial" w:cs="Arial"/>
          <w:b/>
          <w:bCs/>
          <w:sz w:val="24"/>
          <w:szCs w:val="24"/>
        </w:rPr>
        <w:t xml:space="preserve">Definitions </w:t>
      </w:r>
    </w:p>
    <w:p w:rsidR="00587271"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sz w:val="24"/>
          <w:szCs w:val="24"/>
        </w:rPr>
        <w:t xml:space="preserve">Content </w:t>
      </w:r>
      <w:r w:rsidRPr="00587271">
        <w:rPr>
          <w:rFonts w:ascii="Arial" w:hAnsi="Arial" w:cs="Arial"/>
          <w:sz w:val="24"/>
          <w:szCs w:val="24"/>
        </w:rPr>
        <w:t xml:space="preserve">– These are a listing of the areas covered in the subject. </w:t>
      </w:r>
    </w:p>
    <w:p w:rsidR="00587271"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sz w:val="24"/>
          <w:szCs w:val="24"/>
        </w:rPr>
        <w:t xml:space="preserve">Outcomes/Competencies </w:t>
      </w:r>
      <w:r w:rsidRPr="00587271">
        <w:rPr>
          <w:rFonts w:ascii="Arial" w:hAnsi="Arial" w:cs="Arial"/>
          <w:sz w:val="24"/>
          <w:szCs w:val="24"/>
        </w:rPr>
        <w:t>–</w:t>
      </w:r>
      <w:r w:rsidRPr="00587271">
        <w:rPr>
          <w:rFonts w:ascii="Arial" w:hAnsi="Arial" w:cs="Arial"/>
          <w:spacing w:val="-5"/>
          <w:sz w:val="24"/>
          <w:szCs w:val="24"/>
        </w:rPr>
        <w:t xml:space="preserve"> </w:t>
      </w:r>
      <w:r w:rsidRPr="00587271">
        <w:rPr>
          <w:rFonts w:ascii="Arial" w:hAnsi="Arial" w:cs="Arial"/>
          <w:sz w:val="24"/>
          <w:szCs w:val="24"/>
        </w:rPr>
        <w:t>These</w:t>
      </w:r>
      <w:r w:rsidRPr="00587271">
        <w:rPr>
          <w:rFonts w:ascii="Arial" w:hAnsi="Arial" w:cs="Arial"/>
          <w:spacing w:val="-6"/>
          <w:sz w:val="24"/>
          <w:szCs w:val="24"/>
        </w:rPr>
        <w:t xml:space="preserve"> </w:t>
      </w:r>
      <w:r w:rsidRPr="00587271">
        <w:rPr>
          <w:rFonts w:ascii="Arial" w:hAnsi="Arial" w:cs="Arial"/>
          <w:sz w:val="24"/>
          <w:szCs w:val="24"/>
        </w:rPr>
        <w:t>are</w:t>
      </w:r>
      <w:r w:rsidRPr="00587271">
        <w:rPr>
          <w:rFonts w:ascii="Arial" w:hAnsi="Arial" w:cs="Arial"/>
          <w:spacing w:val="-4"/>
          <w:sz w:val="24"/>
          <w:szCs w:val="24"/>
        </w:rPr>
        <w:t xml:space="preserve"> </w:t>
      </w:r>
      <w:r w:rsidRPr="00587271">
        <w:rPr>
          <w:rFonts w:ascii="Arial" w:hAnsi="Arial" w:cs="Arial"/>
          <w:sz w:val="24"/>
          <w:szCs w:val="24"/>
        </w:rPr>
        <w:t>statements</w:t>
      </w:r>
      <w:r w:rsidRPr="00587271">
        <w:rPr>
          <w:rFonts w:ascii="Arial" w:hAnsi="Arial" w:cs="Arial"/>
          <w:spacing w:val="-6"/>
          <w:sz w:val="24"/>
          <w:szCs w:val="24"/>
        </w:rPr>
        <w:t xml:space="preserve"> </w:t>
      </w:r>
      <w:r w:rsidRPr="00587271">
        <w:rPr>
          <w:rFonts w:ascii="Arial" w:hAnsi="Arial" w:cs="Arial"/>
          <w:sz w:val="24"/>
          <w:szCs w:val="24"/>
        </w:rPr>
        <w:t>about</w:t>
      </w:r>
      <w:r w:rsidRPr="00587271">
        <w:rPr>
          <w:rFonts w:ascii="Arial" w:hAnsi="Arial" w:cs="Arial"/>
          <w:spacing w:val="-4"/>
          <w:sz w:val="24"/>
          <w:szCs w:val="24"/>
        </w:rPr>
        <w:t xml:space="preserve"> </w:t>
      </w:r>
      <w:r w:rsidRPr="00587271">
        <w:rPr>
          <w:rFonts w:ascii="Arial" w:hAnsi="Arial" w:cs="Arial"/>
          <w:sz w:val="24"/>
          <w:szCs w:val="24"/>
        </w:rPr>
        <w:t>what</w:t>
      </w:r>
      <w:r w:rsidRPr="00587271">
        <w:rPr>
          <w:rFonts w:ascii="Arial" w:hAnsi="Arial" w:cs="Arial"/>
          <w:spacing w:val="-4"/>
          <w:sz w:val="24"/>
          <w:szCs w:val="24"/>
        </w:rPr>
        <w:t xml:space="preserve"> </w:t>
      </w:r>
      <w:r w:rsidRPr="00587271">
        <w:rPr>
          <w:rFonts w:ascii="Arial" w:hAnsi="Arial" w:cs="Arial"/>
          <w:sz w:val="24"/>
          <w:szCs w:val="24"/>
        </w:rPr>
        <w:t>participants</w:t>
      </w:r>
      <w:r w:rsidRPr="00587271">
        <w:rPr>
          <w:rFonts w:ascii="Arial" w:hAnsi="Arial" w:cs="Arial"/>
          <w:spacing w:val="-1"/>
          <w:sz w:val="24"/>
          <w:szCs w:val="24"/>
        </w:rPr>
        <w:t xml:space="preserve"> </w:t>
      </w:r>
      <w:r w:rsidRPr="00587271">
        <w:rPr>
          <w:rFonts w:ascii="Arial" w:hAnsi="Arial" w:cs="Arial"/>
          <w:sz w:val="24"/>
          <w:szCs w:val="24"/>
        </w:rPr>
        <w:t>will</w:t>
      </w:r>
      <w:r w:rsidRPr="00587271">
        <w:rPr>
          <w:rFonts w:ascii="Arial" w:hAnsi="Arial" w:cs="Arial"/>
          <w:spacing w:val="-4"/>
          <w:sz w:val="24"/>
          <w:szCs w:val="24"/>
        </w:rPr>
        <w:t xml:space="preserve"> </w:t>
      </w:r>
      <w:r w:rsidRPr="00587271">
        <w:rPr>
          <w:rFonts w:ascii="Arial" w:hAnsi="Arial" w:cs="Arial"/>
          <w:sz w:val="24"/>
          <w:szCs w:val="24"/>
        </w:rPr>
        <w:t>be</w:t>
      </w:r>
      <w:r w:rsidRPr="00587271">
        <w:rPr>
          <w:rFonts w:ascii="Arial" w:hAnsi="Arial" w:cs="Arial"/>
          <w:spacing w:val="-3"/>
          <w:sz w:val="24"/>
          <w:szCs w:val="24"/>
        </w:rPr>
        <w:t xml:space="preserve"> </w:t>
      </w:r>
      <w:r w:rsidRPr="00587271">
        <w:rPr>
          <w:rFonts w:ascii="Arial" w:hAnsi="Arial" w:cs="Arial"/>
          <w:sz w:val="24"/>
          <w:szCs w:val="24"/>
        </w:rPr>
        <w:t>able</w:t>
      </w:r>
      <w:r w:rsidRPr="00587271">
        <w:rPr>
          <w:rFonts w:ascii="Arial" w:hAnsi="Arial" w:cs="Arial"/>
          <w:spacing w:val="-6"/>
          <w:sz w:val="24"/>
          <w:szCs w:val="24"/>
        </w:rPr>
        <w:t xml:space="preserve"> </w:t>
      </w:r>
      <w:r w:rsidRPr="00587271">
        <w:rPr>
          <w:rFonts w:ascii="Arial" w:hAnsi="Arial" w:cs="Arial"/>
          <w:sz w:val="24"/>
          <w:szCs w:val="24"/>
        </w:rPr>
        <w:t>to do as a result of having participated in the course.</w:t>
      </w:r>
    </w:p>
    <w:p w:rsidR="00587271" w:rsidRPr="00587271"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sz w:val="24"/>
          <w:szCs w:val="24"/>
        </w:rPr>
        <w:t xml:space="preserve">Outline </w:t>
      </w:r>
      <w:r w:rsidRPr="00587271">
        <w:rPr>
          <w:rFonts w:ascii="Arial" w:hAnsi="Arial" w:cs="Arial"/>
          <w:sz w:val="24"/>
          <w:szCs w:val="24"/>
        </w:rPr>
        <w:t>– A suggested approach to meeting Outcomes/Competencies. These</w:t>
      </w:r>
      <w:r w:rsidRPr="00587271">
        <w:rPr>
          <w:rFonts w:ascii="Arial" w:hAnsi="Arial" w:cs="Arial"/>
          <w:spacing w:val="-6"/>
          <w:sz w:val="24"/>
          <w:szCs w:val="24"/>
        </w:rPr>
        <w:t xml:space="preserve"> </w:t>
      </w:r>
      <w:r w:rsidRPr="00587271">
        <w:rPr>
          <w:rFonts w:ascii="Arial" w:hAnsi="Arial" w:cs="Arial"/>
          <w:sz w:val="24"/>
          <w:szCs w:val="24"/>
        </w:rPr>
        <w:t>three</w:t>
      </w:r>
      <w:r w:rsidRPr="00587271">
        <w:rPr>
          <w:rFonts w:ascii="Arial" w:hAnsi="Arial" w:cs="Arial"/>
          <w:spacing w:val="-6"/>
          <w:sz w:val="24"/>
          <w:szCs w:val="24"/>
        </w:rPr>
        <w:t xml:space="preserve"> </w:t>
      </w:r>
      <w:r w:rsidRPr="00587271">
        <w:rPr>
          <w:rFonts w:ascii="Arial" w:hAnsi="Arial" w:cs="Arial"/>
          <w:sz w:val="24"/>
          <w:szCs w:val="24"/>
        </w:rPr>
        <w:t>are</w:t>
      </w:r>
      <w:r w:rsidRPr="00587271">
        <w:rPr>
          <w:rFonts w:ascii="Arial" w:hAnsi="Arial" w:cs="Arial"/>
          <w:spacing w:val="-6"/>
          <w:sz w:val="24"/>
          <w:szCs w:val="24"/>
        </w:rPr>
        <w:t xml:space="preserve"> </w:t>
      </w:r>
      <w:r w:rsidRPr="00587271">
        <w:rPr>
          <w:rFonts w:ascii="Arial" w:hAnsi="Arial" w:cs="Arial"/>
          <w:sz w:val="24"/>
          <w:szCs w:val="24"/>
        </w:rPr>
        <w:t>interrelated,</w:t>
      </w:r>
      <w:r w:rsidRPr="00587271">
        <w:rPr>
          <w:rFonts w:ascii="Arial" w:hAnsi="Arial" w:cs="Arial"/>
          <w:spacing w:val="-6"/>
          <w:sz w:val="24"/>
          <w:szCs w:val="24"/>
        </w:rPr>
        <w:t xml:space="preserve"> </w:t>
      </w:r>
      <w:r w:rsidRPr="00587271">
        <w:rPr>
          <w:rFonts w:ascii="Arial" w:hAnsi="Arial" w:cs="Arial"/>
          <w:sz w:val="24"/>
          <w:szCs w:val="24"/>
        </w:rPr>
        <w:t>but</w:t>
      </w:r>
      <w:r w:rsidRPr="00587271">
        <w:rPr>
          <w:rFonts w:ascii="Arial" w:hAnsi="Arial" w:cs="Arial"/>
          <w:spacing w:val="-4"/>
          <w:sz w:val="24"/>
          <w:szCs w:val="24"/>
        </w:rPr>
        <w:t xml:space="preserve"> </w:t>
      </w:r>
      <w:r w:rsidRPr="00587271">
        <w:rPr>
          <w:rFonts w:ascii="Arial" w:hAnsi="Arial" w:cs="Arial"/>
          <w:sz w:val="24"/>
          <w:szCs w:val="24"/>
        </w:rPr>
        <w:t>not</w:t>
      </w:r>
      <w:r w:rsidRPr="00587271">
        <w:rPr>
          <w:rFonts w:ascii="Arial" w:hAnsi="Arial" w:cs="Arial"/>
          <w:spacing w:val="-5"/>
          <w:sz w:val="24"/>
          <w:szCs w:val="24"/>
        </w:rPr>
        <w:t xml:space="preserve"> </w:t>
      </w:r>
      <w:r w:rsidRPr="00587271">
        <w:rPr>
          <w:rFonts w:ascii="Arial" w:hAnsi="Arial" w:cs="Arial"/>
          <w:sz w:val="24"/>
          <w:szCs w:val="24"/>
        </w:rPr>
        <w:t>necessarily</w:t>
      </w:r>
      <w:r w:rsidRPr="00587271">
        <w:rPr>
          <w:rFonts w:ascii="Arial" w:hAnsi="Arial" w:cs="Arial"/>
          <w:spacing w:val="-5"/>
          <w:sz w:val="24"/>
          <w:szCs w:val="24"/>
        </w:rPr>
        <w:t xml:space="preserve"> </w:t>
      </w:r>
      <w:r w:rsidRPr="00587271">
        <w:rPr>
          <w:rFonts w:ascii="Arial" w:hAnsi="Arial" w:cs="Arial"/>
          <w:sz w:val="24"/>
          <w:szCs w:val="24"/>
        </w:rPr>
        <w:t>a</w:t>
      </w:r>
      <w:r w:rsidRPr="00587271">
        <w:rPr>
          <w:rFonts w:ascii="Arial" w:hAnsi="Arial" w:cs="Arial"/>
          <w:spacing w:val="-3"/>
          <w:sz w:val="24"/>
          <w:szCs w:val="24"/>
        </w:rPr>
        <w:t xml:space="preserve"> </w:t>
      </w:r>
      <w:r w:rsidRPr="00587271">
        <w:rPr>
          <w:rFonts w:ascii="Arial" w:hAnsi="Arial" w:cs="Arial"/>
          <w:sz w:val="24"/>
          <w:szCs w:val="24"/>
        </w:rPr>
        <w:t>one-to-one</w:t>
      </w:r>
      <w:r w:rsidRPr="00587271">
        <w:rPr>
          <w:rFonts w:ascii="Arial" w:hAnsi="Arial" w:cs="Arial"/>
          <w:spacing w:val="-4"/>
          <w:sz w:val="24"/>
          <w:szCs w:val="24"/>
        </w:rPr>
        <w:t xml:space="preserve"> </w:t>
      </w:r>
      <w:r w:rsidRPr="00587271">
        <w:rPr>
          <w:rFonts w:ascii="Arial" w:hAnsi="Arial" w:cs="Arial"/>
          <w:sz w:val="24"/>
          <w:szCs w:val="24"/>
        </w:rPr>
        <w:t>relationship.</w:t>
      </w:r>
    </w:p>
    <w:p w:rsidR="00587271" w:rsidRDefault="00587271"/>
    <w:p w:rsidR="006D7BFD"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bCs/>
          <w:sz w:val="24"/>
          <w:szCs w:val="24"/>
        </w:rPr>
        <w:t>Content</w:t>
      </w:r>
      <w:r w:rsidRPr="00587271">
        <w:rPr>
          <w:rFonts w:ascii="Arial" w:hAnsi="Arial" w:cs="Arial"/>
          <w:sz w:val="24"/>
          <w:szCs w:val="24"/>
        </w:rPr>
        <w:t>:</w:t>
      </w:r>
    </w:p>
    <w:p w:rsidR="00587271" w:rsidRDefault="00C539A2"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sdt>
        <w:sdtPr>
          <w:rPr>
            <w:rFonts w:ascii="Arial" w:hAnsi="Arial" w:cs="Arial"/>
            <w:sz w:val="24"/>
            <w:szCs w:val="24"/>
          </w:rPr>
          <w:id w:val="595909598"/>
          <w:placeholder>
            <w:docPart w:val="95E9E6FD944C47BF87A4AC750A5BB273"/>
          </w:placeholder>
          <w:text/>
        </w:sdtPr>
        <w:sdtEndPr/>
        <w:sdtContent>
          <w:r w:rsidR="00EB1D74">
            <w:rPr>
              <w:rFonts w:ascii="Arial" w:hAnsi="Arial" w:cs="Arial"/>
              <w:sz w:val="24"/>
              <w:szCs w:val="24"/>
            </w:rPr>
            <w:t>Understand Integrated Healthcare</w:t>
          </w:r>
          <w:r w:rsidR="006D7BFD" w:rsidRPr="006D7BFD">
            <w:rPr>
              <w:rFonts w:ascii="Arial" w:hAnsi="Arial" w:cs="Arial"/>
              <w:sz w:val="24"/>
              <w:szCs w:val="24"/>
            </w:rPr>
            <w:t xml:space="preserve"> </w:t>
          </w:r>
        </w:sdtContent>
      </w:sdt>
    </w:p>
    <w:p w:rsidR="006D7BFD" w:rsidRDefault="00EB1D74"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Healthcare coaching and communication styles</w:t>
      </w:r>
    </w:p>
    <w:p w:rsidR="00EB1D74" w:rsidRDefault="00EB1D74"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Infectious Disease Control</w:t>
      </w:r>
      <w:r w:rsidR="00635643">
        <w:rPr>
          <w:rFonts w:ascii="Arial" w:hAnsi="Arial" w:cs="Arial"/>
          <w:sz w:val="24"/>
          <w:szCs w:val="24"/>
        </w:rPr>
        <w:t>, standard precaution</w:t>
      </w:r>
      <w:r>
        <w:rPr>
          <w:rFonts w:ascii="Arial" w:hAnsi="Arial" w:cs="Arial"/>
          <w:sz w:val="24"/>
          <w:szCs w:val="24"/>
        </w:rPr>
        <w:t xml:space="preserve"> and the Chain of Infection</w:t>
      </w:r>
    </w:p>
    <w:p w:rsidR="00EB1D74" w:rsidRDefault="00EB1D74"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General health care competencies (Vitals, documentation, non-emergency situations, emergency situation)</w:t>
      </w:r>
    </w:p>
    <w:p w:rsidR="006D7BFD" w:rsidRDefault="006D7BFD"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Non-emergency health-threatening conditions</w:t>
      </w:r>
    </w:p>
    <w:p w:rsidR="00635643" w:rsidRDefault="00635643"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Life threatening emergencies, refer to First Aid/CPR training</w:t>
      </w:r>
    </w:p>
    <w:p w:rsidR="00635643" w:rsidRDefault="00635643"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Know when to contact the appropriate personnel per existing protocols</w:t>
      </w:r>
    </w:p>
    <w:p w:rsidR="006D7BFD" w:rsidRDefault="006D7BFD"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Changes in health circumstances, including those indicating communicable diseases or changes in mental or behavioral status</w:t>
      </w:r>
    </w:p>
    <w:p w:rsidR="006D7BFD" w:rsidRDefault="006D7BFD"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Specific conditions and diseases of individuals supported</w:t>
      </w:r>
    </w:p>
    <w:p w:rsidR="006D7BFD" w:rsidRDefault="006D7BFD"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Reporting and documenting health-related observations, actions and changes</w:t>
      </w:r>
    </w:p>
    <w:p w:rsidR="006D7BFD" w:rsidRDefault="006D7BFD"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Healthy lifestyles and healthy choices</w:t>
      </w:r>
    </w:p>
    <w:p w:rsidR="008C379F" w:rsidRDefault="008C379F" w:rsidP="006D7BFD">
      <w:pPr>
        <w:pStyle w:val="ListParagraph"/>
        <w:numPr>
          <w:ilvl w:val="0"/>
          <w:numId w:val="1"/>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Seizures and first aid for seizures</w:t>
      </w:r>
    </w:p>
    <w:p w:rsidR="00587271" w:rsidRDefault="00587271" w:rsidP="00587271">
      <w:pPr>
        <w:rPr>
          <w:rFonts w:ascii="Arial" w:hAnsi="Arial" w:cs="Arial"/>
          <w:sz w:val="24"/>
          <w:szCs w:val="24"/>
        </w:rPr>
      </w:pPr>
    </w:p>
    <w:p w:rsidR="006D7BFD"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bCs/>
          <w:sz w:val="24"/>
          <w:szCs w:val="24"/>
        </w:rPr>
        <w:t>Outcomes/Competencies</w:t>
      </w:r>
      <w:r>
        <w:rPr>
          <w:rFonts w:ascii="Arial" w:hAnsi="Arial" w:cs="Arial"/>
          <w:sz w:val="24"/>
          <w:szCs w:val="24"/>
        </w:rPr>
        <w:t>:</w:t>
      </w:r>
    </w:p>
    <w:p w:rsidR="008C379F"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List steps to effectively navigate and/or support others in using the healthcare system and describe integrated healthcare</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Provide examples of changes in an individual’s physical health, behavioral health, and substance use and how they interrelate</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Identify the key components of infectious disease control, including the chain of infection</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Accurately measure and record vitals: a) Temperature b) Respirations c) Pulse d) Blood Pressure</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List normal ranges for vital signs</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Record vital sign measurements outside of normal range through the appropriate channels (i.e.; appropriate healthcare professional)</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Identify and implement appropriate seizure care for different types of seizure activity</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Identity when and how to implement appropriate responses to health changes: a) Life threatening emergencies b) Non-emergency health care conditions c) Other minor health changes</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Identify when and how to implement appropriate responses to changes in : a) Mental status b) Level of consciousness c) Changes in mood or behavior</w:t>
      </w:r>
    </w:p>
    <w:p w:rsidR="007D1454" w:rsidRDefault="007D1454"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 xml:space="preserve">Identify when and how to implement responses for substance use: a) </w:t>
      </w:r>
      <w:r w:rsidR="00E748BF">
        <w:rPr>
          <w:rFonts w:ascii="Arial" w:hAnsi="Arial" w:cs="Arial"/>
          <w:bCs/>
          <w:sz w:val="24"/>
          <w:szCs w:val="24"/>
        </w:rPr>
        <w:t>Prescription</w:t>
      </w:r>
      <w:r>
        <w:rPr>
          <w:rFonts w:ascii="Arial" w:hAnsi="Arial" w:cs="Arial"/>
          <w:bCs/>
          <w:sz w:val="24"/>
          <w:szCs w:val="24"/>
        </w:rPr>
        <w:t xml:space="preserve">, controlled </w:t>
      </w:r>
      <w:r w:rsidR="00E748BF">
        <w:rPr>
          <w:rFonts w:ascii="Arial" w:hAnsi="Arial" w:cs="Arial"/>
          <w:bCs/>
          <w:sz w:val="24"/>
          <w:szCs w:val="24"/>
        </w:rPr>
        <w:t>medication</w:t>
      </w:r>
      <w:r>
        <w:rPr>
          <w:rFonts w:ascii="Arial" w:hAnsi="Arial" w:cs="Arial"/>
          <w:bCs/>
          <w:sz w:val="24"/>
          <w:szCs w:val="24"/>
        </w:rPr>
        <w:t xml:space="preserve"> and over the counter/non-</w:t>
      </w:r>
      <w:r w:rsidR="00E748BF">
        <w:rPr>
          <w:rFonts w:ascii="Arial" w:hAnsi="Arial" w:cs="Arial"/>
          <w:bCs/>
          <w:sz w:val="24"/>
          <w:szCs w:val="24"/>
        </w:rPr>
        <w:t>prescription</w:t>
      </w:r>
      <w:r>
        <w:rPr>
          <w:rFonts w:ascii="Arial" w:hAnsi="Arial" w:cs="Arial"/>
          <w:bCs/>
          <w:sz w:val="24"/>
          <w:szCs w:val="24"/>
        </w:rPr>
        <w:t xml:space="preserve"> drugs of medication b) Legal drugs c) Illegal drugs d) Household chemicals and products</w:t>
      </w:r>
    </w:p>
    <w:p w:rsidR="00E748BF" w:rsidRDefault="00E748BF"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 xml:space="preserve">Support daily routines that encourage healthy lifestyles and choices per the IPOS and/Medical professional directives (including but not limited to): a) Personal </w:t>
      </w:r>
      <w:r w:rsidR="006D059B">
        <w:rPr>
          <w:rFonts w:ascii="Arial" w:hAnsi="Arial" w:cs="Arial"/>
          <w:bCs/>
          <w:sz w:val="24"/>
          <w:szCs w:val="24"/>
        </w:rPr>
        <w:t>hygiene</w:t>
      </w:r>
      <w:r w:rsidR="00982B0B">
        <w:rPr>
          <w:rFonts w:ascii="Arial" w:hAnsi="Arial" w:cs="Arial"/>
          <w:bCs/>
          <w:sz w:val="24"/>
          <w:szCs w:val="24"/>
        </w:rPr>
        <w:t>/Activities of daily living (ADL’s) b) Seasonal health concerns c) Regular health maintenance</w:t>
      </w:r>
    </w:p>
    <w:p w:rsidR="00982B0B" w:rsidRDefault="00982B0B"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Support the management of chronic health conditions as per the IPOS and/or medical professional directives (including but not limited to) a) Hypertension b) Metabolic syndrome/diabetes c) Asthma d) Chronic obstructive pulmonary disease e) Obesity f) Risks to and changes in skin integrity g) GI tract issues f) Chronic pain</w:t>
      </w:r>
    </w:p>
    <w:p w:rsidR="00982B0B" w:rsidRPr="008C379F" w:rsidRDefault="00982B0B" w:rsidP="002C5120">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Identify required documentation and record all health related observation, changes in health circumstances, and staff actions in response to health needs in appropriate location(s) (e.g.; progress notes, incident reports, seizure log etc.)</w:t>
      </w:r>
    </w:p>
    <w:p w:rsidR="00587271" w:rsidRDefault="00587271" w:rsidP="00587271">
      <w:pPr>
        <w:rPr>
          <w:rFonts w:ascii="Arial" w:hAnsi="Arial" w:cs="Arial"/>
          <w:sz w:val="24"/>
          <w:szCs w:val="24"/>
        </w:rPr>
      </w:pPr>
    </w:p>
    <w:p w:rsidR="00587271" w:rsidRDefault="00587271" w:rsidP="00587271">
      <w:pPr>
        <w:pBdr>
          <w:top w:val="single" w:sz="4" w:space="1" w:color="auto"/>
          <w:left w:val="single" w:sz="4" w:space="4" w:color="auto"/>
          <w:bottom w:val="single" w:sz="4" w:space="1" w:color="auto"/>
          <w:right w:val="single" w:sz="4" w:space="4" w:color="auto"/>
        </w:pBdr>
        <w:rPr>
          <w:rFonts w:ascii="Arial" w:hAnsi="Arial" w:cs="Arial"/>
          <w:sz w:val="24"/>
          <w:szCs w:val="24"/>
        </w:rPr>
      </w:pPr>
      <w:r w:rsidRPr="00587271">
        <w:rPr>
          <w:rFonts w:ascii="Arial" w:hAnsi="Arial" w:cs="Arial"/>
          <w:b/>
          <w:bCs/>
          <w:sz w:val="24"/>
          <w:szCs w:val="24"/>
        </w:rPr>
        <w:lastRenderedPageBreak/>
        <w:t>Outline/Recommendations</w:t>
      </w:r>
      <w:r w:rsidRPr="00B3229A">
        <w:rPr>
          <w:rFonts w:ascii="Arial" w:hAnsi="Arial" w:cs="Arial"/>
          <w:sz w:val="24"/>
          <w:szCs w:val="24"/>
        </w:rPr>
        <w:t>:</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1. Integrated healthcare; what it is, how it works, and how to access it</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 2. Role of direct support professional in using effective health care coaching and communication styles (e.g.; Motivational Interviewing and listening skills, etc.).</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 3. Basic principles of infectious disease control and the chain of infection </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4. General health care competencies: a. Vitals b. Documentation c. Non-emergency situations d. Emergency situations </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5. Provide care and follow written and/or oral instructions or standing medical order for minor non-emergency changes in health circumstances (including, but not limited to): a. Signs or symptoms of a cold or flu b. Cuts, scratches, scrapes c. Headaches Health and Wellness 4 d. Changes in appetite e. Changes in sleeping patterns f. Changes in energy or activity levels g. Low fevers h. Indigestion or heartburn</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 6. Provide immediate care and obtain and follow instructions from health care provider for non-emergency health threatening conditions (including, but not limited to): a. Fever not responsive to prn medications b. Diarrhea not affected by prn medications c. Persistent rash or rash of unknown origin d. Persistent sore throat e. Increase or noticeable change in seizure activity f. Sudden changes in blood pressure from baseline</w:t>
      </w:r>
    </w:p>
    <w:p w:rsidR="00B3229A" w:rsidRPr="00B3229A"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 7. For life threatening emergencies, refer to First Aid/CPR training</w:t>
      </w:r>
    </w:p>
    <w:p w:rsidR="00E3213E" w:rsidRPr="008C379F" w:rsidRDefault="00B3229A" w:rsidP="008C379F">
      <w:pPr>
        <w:pStyle w:val="ListParagraph"/>
        <w:numPr>
          <w:ilvl w:val="0"/>
          <w:numId w:val="5"/>
        </w:numPr>
        <w:pBdr>
          <w:top w:val="single" w:sz="4" w:space="1" w:color="auto"/>
          <w:left w:val="single" w:sz="4" w:space="4" w:color="auto"/>
          <w:bottom w:val="single" w:sz="4" w:space="1" w:color="auto"/>
          <w:right w:val="single" w:sz="4" w:space="4" w:color="auto"/>
        </w:pBdr>
        <w:rPr>
          <w:rFonts w:ascii="Arial" w:hAnsi="Arial" w:cs="Arial"/>
          <w:bCs/>
          <w:sz w:val="24"/>
          <w:szCs w:val="24"/>
        </w:rPr>
      </w:pPr>
      <w:r>
        <w:t xml:space="preserve"> 8. Know when to contact appropriate personnel per existing protocols.</w:t>
      </w:r>
    </w:p>
    <w:p w:rsidR="00587271" w:rsidRDefault="00587271" w:rsidP="00587271">
      <w:pPr>
        <w:rPr>
          <w:rFonts w:ascii="Arial" w:hAnsi="Arial" w:cs="Arial"/>
          <w:b/>
          <w:bCs/>
          <w:sz w:val="24"/>
          <w:szCs w:val="24"/>
        </w:rPr>
      </w:pPr>
    </w:p>
    <w:p w:rsidR="00587271" w:rsidRPr="00534195" w:rsidRDefault="00587271"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534195">
        <w:rPr>
          <w:rFonts w:ascii="Arial" w:hAnsi="Arial" w:cs="Arial"/>
          <w:b/>
          <w:bCs/>
          <w:sz w:val="24"/>
          <w:szCs w:val="24"/>
        </w:rPr>
        <w:t xml:space="preserve">Trainer Qualifications </w:t>
      </w:r>
    </w:p>
    <w:p w:rsidR="00587271" w:rsidRPr="00534195" w:rsidRDefault="00587271"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534195">
        <w:rPr>
          <w:rFonts w:ascii="Arial" w:hAnsi="Arial" w:cs="Arial"/>
          <w:i/>
          <w:iCs/>
          <w:sz w:val="24"/>
          <w:szCs w:val="24"/>
        </w:rPr>
        <w:t>Check all that apply, be specific (years, degree, skills, etc.)</w:t>
      </w:r>
    </w:p>
    <w:p w:rsidR="00587271"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654951535"/>
          <w14:checkbox>
            <w14:checked w14:val="1"/>
            <w14:checkedState w14:val="2612" w14:font="MS Gothic"/>
            <w14:uncheckedState w14:val="2610" w14:font="MS Gothic"/>
          </w14:checkbox>
        </w:sdtPr>
        <w:sdtEndPr/>
        <w:sdtContent>
          <w:r w:rsidR="00A053B1">
            <w:rPr>
              <w:rFonts w:ascii="MS Gothic" w:eastAsia="MS Gothic" w:hAnsi="MS Gothic" w:cs="Arial" w:hint="eastAsia"/>
              <w:sz w:val="24"/>
              <w:szCs w:val="24"/>
            </w:rPr>
            <w:t>☒</w:t>
          </w:r>
        </w:sdtContent>
      </w:sdt>
      <w:r w:rsidR="00534195">
        <w:rPr>
          <w:rFonts w:ascii="Arial" w:hAnsi="Arial" w:cs="Arial"/>
          <w:sz w:val="24"/>
          <w:szCs w:val="24"/>
        </w:rPr>
        <w:t xml:space="preserve">College Degree: </w:t>
      </w:r>
      <w:sdt>
        <w:sdtPr>
          <w:rPr>
            <w:rFonts w:ascii="Arial" w:hAnsi="Arial" w:cs="Arial"/>
            <w:sz w:val="24"/>
            <w:szCs w:val="24"/>
          </w:rPr>
          <w:id w:val="978883199"/>
          <w:placeholder>
            <w:docPart w:val="95E9E6FD944C47BF87A4AC750A5BB273"/>
          </w:placeholder>
          <w:text/>
        </w:sdtPr>
        <w:sdtEndPr/>
        <w:sdtContent>
          <w:r w:rsidR="00A053B1">
            <w:rPr>
              <w:rFonts w:ascii="Arial" w:hAnsi="Arial" w:cs="Arial"/>
              <w:sz w:val="24"/>
              <w:szCs w:val="24"/>
            </w:rPr>
            <w:t>Healthcare Professional (RN preferred at least to consult on content and best practice)</w:t>
          </w:r>
        </w:sdtContent>
      </w:sdt>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83426051"/>
          <w14:checkbox>
            <w14:checked w14:val="1"/>
            <w14:checkedState w14:val="2612" w14:font="MS Gothic"/>
            <w14:uncheckedState w14:val="2610" w14:font="MS Gothic"/>
          </w14:checkbox>
        </w:sdtPr>
        <w:sdtEndPr/>
        <w:sdtContent>
          <w:r w:rsidR="00982B0B">
            <w:rPr>
              <w:rFonts w:ascii="MS Gothic" w:eastAsia="MS Gothic" w:hAnsi="MS Gothic" w:cs="Arial" w:hint="eastAsia"/>
              <w:sz w:val="24"/>
              <w:szCs w:val="24"/>
            </w:rPr>
            <w:t>☒</w:t>
          </w:r>
        </w:sdtContent>
      </w:sdt>
      <w:r w:rsidR="00534195">
        <w:rPr>
          <w:rFonts w:ascii="Arial" w:hAnsi="Arial" w:cs="Arial"/>
          <w:sz w:val="24"/>
          <w:szCs w:val="24"/>
        </w:rPr>
        <w:t xml:space="preserve">License: </w:t>
      </w:r>
      <w:sdt>
        <w:sdtPr>
          <w:rPr>
            <w:rFonts w:ascii="Arial" w:hAnsi="Arial" w:cs="Arial"/>
            <w:sz w:val="24"/>
            <w:szCs w:val="24"/>
          </w:rPr>
          <w:id w:val="-1796675169"/>
          <w:placeholder>
            <w:docPart w:val="95E9E6FD944C47BF87A4AC750A5BB273"/>
          </w:placeholder>
          <w:text/>
        </w:sdtPr>
        <w:sdtEndPr/>
        <w:sdtContent>
          <w:r w:rsidR="00982B0B">
            <w:rPr>
              <w:rFonts w:ascii="Arial" w:hAnsi="Arial" w:cs="Arial"/>
              <w:sz w:val="24"/>
              <w:szCs w:val="24"/>
            </w:rPr>
            <w:t>See guide</w:t>
          </w:r>
        </w:sdtContent>
      </w:sdt>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54745057"/>
          <w14:checkbox>
            <w14:checked w14:val="1"/>
            <w14:checkedState w14:val="2612" w14:font="MS Gothic"/>
            <w14:uncheckedState w14:val="2610" w14:font="MS Gothic"/>
          </w14:checkbox>
        </w:sdtPr>
        <w:sdtEndPr/>
        <w:sdtContent>
          <w:r w:rsidR="00A053B1">
            <w:rPr>
              <w:rFonts w:ascii="MS Gothic" w:eastAsia="MS Gothic" w:hAnsi="MS Gothic" w:cs="Arial" w:hint="eastAsia"/>
              <w:sz w:val="24"/>
              <w:szCs w:val="24"/>
            </w:rPr>
            <w:t>☒</w:t>
          </w:r>
        </w:sdtContent>
      </w:sdt>
      <w:r w:rsidR="00534195">
        <w:rPr>
          <w:rFonts w:ascii="Arial" w:hAnsi="Arial" w:cs="Arial"/>
          <w:sz w:val="24"/>
          <w:szCs w:val="24"/>
        </w:rPr>
        <w:t xml:space="preserve">Years’ experience (Please specify): </w:t>
      </w:r>
      <w:sdt>
        <w:sdtPr>
          <w:rPr>
            <w:rFonts w:ascii="Arial" w:hAnsi="Arial" w:cs="Arial"/>
            <w:sz w:val="24"/>
            <w:szCs w:val="24"/>
          </w:rPr>
          <w:id w:val="-1083290088"/>
          <w:placeholder>
            <w:docPart w:val="95E9E6FD944C47BF87A4AC750A5BB273"/>
          </w:placeholder>
          <w:text/>
        </w:sdtPr>
        <w:sdtEndPr/>
        <w:sdtContent>
          <w:r w:rsidR="00A053B1">
            <w:rPr>
              <w:rFonts w:ascii="Arial" w:hAnsi="Arial" w:cs="Arial"/>
              <w:sz w:val="24"/>
              <w:szCs w:val="24"/>
            </w:rPr>
            <w:t>Minimum of 1-2 years nursing</w:t>
          </w:r>
          <w:r w:rsidR="005C25B8">
            <w:rPr>
              <w:rFonts w:ascii="Arial" w:hAnsi="Arial" w:cs="Arial"/>
              <w:sz w:val="24"/>
              <w:szCs w:val="24"/>
            </w:rPr>
            <w:t xml:space="preserve"> experience</w:t>
          </w:r>
          <w:r w:rsidR="00A053B1">
            <w:rPr>
              <w:rFonts w:ascii="Arial" w:hAnsi="Arial" w:cs="Arial"/>
              <w:sz w:val="24"/>
              <w:szCs w:val="24"/>
            </w:rPr>
            <w:t>;</w:t>
          </w:r>
          <w:r w:rsidR="005C25B8">
            <w:rPr>
              <w:rFonts w:ascii="Arial" w:hAnsi="Arial" w:cs="Arial"/>
              <w:sz w:val="24"/>
              <w:szCs w:val="24"/>
            </w:rPr>
            <w:t xml:space="preserve"> </w:t>
          </w:r>
          <w:r w:rsidR="00A053B1">
            <w:rPr>
              <w:rFonts w:ascii="Arial" w:hAnsi="Arial" w:cs="Arial"/>
              <w:sz w:val="24"/>
              <w:szCs w:val="24"/>
            </w:rPr>
            <w:t xml:space="preserve">minimum of 1-2 years’ experience in community nursing supporting </w:t>
          </w:r>
          <w:r w:rsidR="005C25B8">
            <w:rPr>
              <w:rFonts w:ascii="Arial" w:hAnsi="Arial" w:cs="Arial"/>
              <w:sz w:val="24"/>
              <w:szCs w:val="24"/>
            </w:rPr>
            <w:t>individuals</w:t>
          </w:r>
          <w:r w:rsidR="00A053B1">
            <w:rPr>
              <w:rFonts w:ascii="Arial" w:hAnsi="Arial" w:cs="Arial"/>
              <w:sz w:val="24"/>
              <w:szCs w:val="24"/>
            </w:rPr>
            <w:t xml:space="preserve"> with cognitive and developmental disabilities and/or </w:t>
          </w:r>
          <w:r w:rsidR="005C25B8">
            <w:rPr>
              <w:rFonts w:ascii="Arial" w:hAnsi="Arial" w:cs="Arial"/>
              <w:sz w:val="24"/>
              <w:szCs w:val="24"/>
            </w:rPr>
            <w:t>individuals</w:t>
          </w:r>
          <w:r w:rsidR="00A053B1">
            <w:rPr>
              <w:rFonts w:ascii="Arial" w:hAnsi="Arial" w:cs="Arial"/>
              <w:sz w:val="24"/>
              <w:szCs w:val="24"/>
            </w:rPr>
            <w:t xml:space="preserve"> with mental illness</w:t>
          </w:r>
        </w:sdtContent>
      </w:sdt>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2003925527"/>
          <w14:checkbox>
            <w14:checked w14:val="0"/>
            <w14:checkedState w14:val="2612" w14:font="MS Gothic"/>
            <w14:uncheckedState w14:val="2610" w14:font="MS Gothic"/>
          </w14:checkbox>
        </w:sdtPr>
        <w:sdtEndPr/>
        <w:sdtContent>
          <w:r w:rsidR="00534195">
            <w:rPr>
              <w:rFonts w:ascii="MS Gothic" w:eastAsia="MS Gothic" w:hAnsi="MS Gothic" w:cs="Arial" w:hint="eastAsia"/>
              <w:sz w:val="24"/>
              <w:szCs w:val="24"/>
            </w:rPr>
            <w:t>☐</w:t>
          </w:r>
        </w:sdtContent>
      </w:sdt>
      <w:r w:rsidR="00534195">
        <w:rPr>
          <w:rFonts w:ascii="Arial" w:hAnsi="Arial" w:cs="Arial"/>
          <w:sz w:val="24"/>
          <w:szCs w:val="24"/>
        </w:rPr>
        <w:t xml:space="preserve">Documented Skill Set: </w:t>
      </w:r>
      <w:sdt>
        <w:sdtPr>
          <w:rPr>
            <w:rFonts w:ascii="Arial" w:hAnsi="Arial" w:cs="Arial"/>
            <w:sz w:val="24"/>
            <w:szCs w:val="24"/>
          </w:rPr>
          <w:id w:val="-1874227796"/>
          <w:placeholder>
            <w:docPart w:val="95E9E6FD944C47BF87A4AC750A5BB273"/>
          </w:placeholder>
          <w:showingPlcHdr/>
          <w:text/>
        </w:sdtPr>
        <w:sdtEndPr/>
        <w:sdtContent>
          <w:r w:rsidR="00534195" w:rsidRPr="002B7AEE">
            <w:rPr>
              <w:rStyle w:val="PlaceholderText"/>
            </w:rPr>
            <w:t>Click or tap here to enter text.</w:t>
          </w:r>
        </w:sdtContent>
      </w:sdt>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69206375"/>
          <w14:checkbox>
            <w14:checked w14:val="1"/>
            <w14:checkedState w14:val="2612" w14:font="MS Gothic"/>
            <w14:uncheckedState w14:val="2610" w14:font="MS Gothic"/>
          </w14:checkbox>
        </w:sdtPr>
        <w:sdtEndPr/>
        <w:sdtContent>
          <w:r w:rsidR="00982B0B">
            <w:rPr>
              <w:rFonts w:ascii="MS Gothic" w:eastAsia="MS Gothic" w:hAnsi="MS Gothic" w:cs="Arial" w:hint="eastAsia"/>
              <w:sz w:val="24"/>
              <w:szCs w:val="24"/>
            </w:rPr>
            <w:t>☒</w:t>
          </w:r>
        </w:sdtContent>
      </w:sdt>
      <w:r w:rsidR="00534195">
        <w:rPr>
          <w:rFonts w:ascii="Arial" w:hAnsi="Arial" w:cs="Arial"/>
          <w:sz w:val="24"/>
          <w:szCs w:val="24"/>
        </w:rPr>
        <w:t xml:space="preserve">Training Experience: </w:t>
      </w:r>
      <w:sdt>
        <w:sdtPr>
          <w:rPr>
            <w:rFonts w:ascii="Arial" w:hAnsi="Arial" w:cs="Arial"/>
            <w:sz w:val="24"/>
            <w:szCs w:val="24"/>
          </w:rPr>
          <w:id w:val="1456609312"/>
          <w:placeholder>
            <w:docPart w:val="95E9E6FD944C47BF87A4AC750A5BB273"/>
          </w:placeholder>
          <w:text/>
        </w:sdtPr>
        <w:sdtEndPr/>
        <w:sdtContent>
          <w:r w:rsidR="00982B0B">
            <w:rPr>
              <w:rFonts w:ascii="Arial" w:hAnsi="Arial" w:cs="Arial"/>
              <w:sz w:val="24"/>
              <w:szCs w:val="24"/>
            </w:rPr>
            <w:t>See guide</w:t>
          </w:r>
        </w:sdtContent>
      </w:sdt>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371505508"/>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Trainer in Adult Learning Styles/Methods</w:t>
      </w:r>
    </w:p>
    <w:p w:rsidR="00534195" w:rsidRDefault="00C539A2" w:rsidP="0053419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935640324"/>
          <w14:checkbox>
            <w14:checked w14:val="1"/>
            <w14:checkedState w14:val="2612" w14:font="MS Gothic"/>
            <w14:uncheckedState w14:val="2610" w14:font="MS Gothic"/>
          </w14:checkbox>
        </w:sdtPr>
        <w:sdtEndPr/>
        <w:sdtContent>
          <w:r w:rsidR="00534195">
            <w:rPr>
              <w:rFonts w:ascii="MS Gothic" w:eastAsia="MS Gothic" w:hAnsi="MS Gothic" w:cs="Arial" w:hint="eastAsia"/>
              <w:sz w:val="24"/>
              <w:szCs w:val="24"/>
            </w:rPr>
            <w:t>☒</w:t>
          </w:r>
        </w:sdtContent>
      </w:sdt>
      <w:r w:rsidR="00534195">
        <w:rPr>
          <w:rFonts w:ascii="Arial" w:hAnsi="Arial" w:cs="Arial"/>
          <w:sz w:val="24"/>
          <w:szCs w:val="24"/>
        </w:rPr>
        <w:t xml:space="preserve">Other: </w:t>
      </w:r>
      <w:sdt>
        <w:sdtPr>
          <w:rPr>
            <w:rFonts w:ascii="Arial" w:hAnsi="Arial" w:cs="Arial"/>
            <w:sz w:val="24"/>
            <w:szCs w:val="24"/>
          </w:rPr>
          <w:id w:val="1466850147"/>
          <w:placeholder>
            <w:docPart w:val="95E9E6FD944C47BF87A4AC750A5BB273"/>
          </w:placeholder>
          <w:text/>
        </w:sdtPr>
        <w:sdtEndPr/>
        <w:sdtContent>
          <w:r w:rsidR="005C25B8">
            <w:rPr>
              <w:rFonts w:ascii="Arial" w:hAnsi="Arial" w:cs="Arial"/>
              <w:sz w:val="24"/>
              <w:szCs w:val="24"/>
            </w:rPr>
            <w:t>An experienced trainer with content expertise who has access to a licensed healthcare professional for consultation and technical assistance as needed</w:t>
          </w:r>
        </w:sdtContent>
      </w:sdt>
    </w:p>
    <w:p w:rsidR="00534195" w:rsidRPr="00534195" w:rsidRDefault="00534195" w:rsidP="00534195">
      <w:pPr>
        <w:rPr>
          <w:rFonts w:ascii="Arial" w:hAnsi="Arial" w:cs="Arial"/>
          <w:b/>
          <w:bCs/>
          <w:sz w:val="24"/>
          <w:szCs w:val="24"/>
        </w:rPr>
      </w:pPr>
    </w:p>
    <w:p w:rsidR="00534195" w:rsidRDefault="00534195" w:rsidP="0053419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34195">
        <w:rPr>
          <w:rFonts w:ascii="Arial" w:hAnsi="Arial" w:cs="Arial"/>
          <w:b/>
          <w:bCs/>
          <w:sz w:val="24"/>
          <w:szCs w:val="24"/>
        </w:rPr>
        <w:t>Length of Training:</w:t>
      </w:r>
      <w:r>
        <w:rPr>
          <w:rFonts w:ascii="Arial" w:hAnsi="Arial" w:cs="Arial"/>
          <w:sz w:val="24"/>
          <w:szCs w:val="24"/>
        </w:rPr>
        <w:t xml:space="preserve">  </w:t>
      </w:r>
      <w:sdt>
        <w:sdtPr>
          <w:rPr>
            <w:rFonts w:ascii="Arial" w:hAnsi="Arial" w:cs="Arial"/>
            <w:sz w:val="24"/>
            <w:szCs w:val="24"/>
          </w:rPr>
          <w:id w:val="886142024"/>
          <w:placeholder>
            <w:docPart w:val="95E9E6FD944C47BF87A4AC750A5BB273"/>
          </w:placeholder>
          <w:text/>
        </w:sdtPr>
        <w:sdtEndPr/>
        <w:sdtContent>
          <w:r w:rsidR="005C25B8">
            <w:rPr>
              <w:rFonts w:ascii="Arial" w:hAnsi="Arial" w:cs="Arial"/>
              <w:sz w:val="24"/>
              <w:szCs w:val="24"/>
            </w:rPr>
            <w:t xml:space="preserve">The length of training should be adequate to achieve the outcomes/competencies listed above. This may be approximately 6-8 hours for instructor led at the entry-level, longer for larger groups. Additional hours may be needed for skill assessments or to cover more detailed information on conditions specific to the individuals supported. </w:t>
          </w:r>
        </w:sdtContent>
      </w:sdt>
      <w:r w:rsidR="005C25B8">
        <w:rPr>
          <w:rFonts w:ascii="Arial" w:hAnsi="Arial" w:cs="Arial"/>
          <w:sz w:val="24"/>
          <w:szCs w:val="24"/>
        </w:rPr>
        <w:t>This course may take a similar amount of time in a blended format (virtual content and in-person skill assessments)</w:t>
      </w:r>
    </w:p>
    <w:p w:rsidR="001432DD" w:rsidRDefault="001432DD"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lastRenderedPageBreak/>
        <w:t xml:space="preserve">Format </w:t>
      </w:r>
    </w:p>
    <w:p w:rsidR="001432DD" w:rsidRPr="004804C2" w:rsidRDefault="001432DD"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4804C2">
        <w:rPr>
          <w:rFonts w:ascii="Arial" w:hAnsi="Arial" w:cs="Arial"/>
          <w:i/>
          <w:iCs/>
          <w:sz w:val="24"/>
          <w:szCs w:val="24"/>
        </w:rPr>
        <w:t>The acceptable format(s) for the class.</w:t>
      </w:r>
    </w:p>
    <w:p w:rsidR="001432DD" w:rsidRPr="004804C2" w:rsidRDefault="001432DD"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4804C2">
        <w:rPr>
          <w:rFonts w:ascii="Arial" w:hAnsi="Arial" w:cs="Arial"/>
          <w:sz w:val="24"/>
          <w:szCs w:val="24"/>
        </w:rPr>
        <w:t xml:space="preserve"> </w:t>
      </w:r>
    </w:p>
    <w:p w:rsidR="001432DD" w:rsidRPr="004804C2" w:rsidRDefault="00C539A2"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846631201"/>
          <w14:checkbox>
            <w14:checked w14:val="1"/>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1432DD" w:rsidRPr="004804C2">
        <w:rPr>
          <w:rFonts w:ascii="Arial" w:hAnsi="Arial" w:cs="Arial"/>
          <w:sz w:val="24"/>
          <w:szCs w:val="24"/>
        </w:rPr>
        <w:t xml:space="preserve">Blended Learning (Online + Instructor led) </w:t>
      </w:r>
    </w:p>
    <w:p w:rsidR="001432DD" w:rsidRPr="004804C2" w:rsidRDefault="00C539A2"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910775752"/>
          <w14:checkbox>
            <w14:checked w14:val="1"/>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1432DD" w:rsidRPr="004804C2">
        <w:rPr>
          <w:rFonts w:ascii="Arial" w:hAnsi="Arial" w:cs="Arial"/>
          <w:sz w:val="24"/>
          <w:szCs w:val="24"/>
        </w:rPr>
        <w:t xml:space="preserve">Instructor Led class </w:t>
      </w:r>
    </w:p>
    <w:p w:rsidR="001432DD" w:rsidRPr="004804C2" w:rsidRDefault="00C539A2"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853298291"/>
          <w14:checkbox>
            <w14:checked w14:val="1"/>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1432DD">
        <w:rPr>
          <w:rFonts w:ascii="Arial" w:hAnsi="Arial" w:cs="Arial"/>
          <w:sz w:val="24"/>
          <w:szCs w:val="24"/>
        </w:rPr>
        <w:t xml:space="preserve">Instructor led webinar </w:t>
      </w:r>
    </w:p>
    <w:p w:rsidR="001432DD" w:rsidRPr="004804C2" w:rsidRDefault="00C539A2"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572798183"/>
          <w14:checkbox>
            <w14:checked w14:val="1"/>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1432DD">
        <w:rPr>
          <w:rFonts w:ascii="Arial" w:hAnsi="Arial" w:cs="Arial"/>
          <w:sz w:val="24"/>
          <w:szCs w:val="24"/>
        </w:rPr>
        <w:t xml:space="preserve">Online Course </w:t>
      </w:r>
      <w:r w:rsidR="001432DD" w:rsidRPr="004804C2">
        <w:rPr>
          <w:rFonts w:ascii="Arial" w:hAnsi="Arial" w:cs="Arial"/>
          <w:sz w:val="24"/>
          <w:szCs w:val="24"/>
        </w:rPr>
        <w:t xml:space="preserve"> </w:t>
      </w:r>
    </w:p>
    <w:p w:rsidR="001432DD" w:rsidRPr="004804C2" w:rsidRDefault="00C539A2"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736273015"/>
          <w14:checkbox>
            <w14:checked w14:val="1"/>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1432DD" w:rsidRPr="004804C2">
        <w:rPr>
          <w:rFonts w:ascii="Arial" w:hAnsi="Arial" w:cs="Arial"/>
          <w:sz w:val="24"/>
          <w:szCs w:val="24"/>
        </w:rPr>
        <w:t>Other</w:t>
      </w:r>
      <w:r w:rsidR="001432DD">
        <w:rPr>
          <w:rFonts w:ascii="Arial" w:hAnsi="Arial" w:cs="Arial"/>
          <w:sz w:val="24"/>
          <w:szCs w:val="24"/>
        </w:rPr>
        <w:t xml:space="preserve"> </w:t>
      </w:r>
      <w:r w:rsidR="001432DD" w:rsidRPr="004804C2">
        <w:rPr>
          <w:rFonts w:ascii="Arial" w:hAnsi="Arial" w:cs="Arial"/>
          <w:sz w:val="24"/>
          <w:szCs w:val="24"/>
        </w:rPr>
        <w:t xml:space="preserve">(specify </w:t>
      </w:r>
      <w:sdt>
        <w:sdtPr>
          <w:rPr>
            <w:rFonts w:ascii="Arial" w:hAnsi="Arial" w:cs="Arial"/>
            <w:sz w:val="24"/>
            <w:szCs w:val="24"/>
          </w:rPr>
          <w:id w:val="-162095607"/>
          <w:placeholder>
            <w:docPart w:val="22497EB454374D3389A54A1E71AC7D0A"/>
          </w:placeholder>
          <w:text/>
        </w:sdtPr>
        <w:sdtEndPr/>
        <w:sdtContent>
          <w:r w:rsidR="001432DD">
            <w:rPr>
              <w:rFonts w:ascii="Arial" w:hAnsi="Arial" w:cs="Arial"/>
              <w:sz w:val="24"/>
              <w:szCs w:val="24"/>
            </w:rPr>
            <w:t>on site monitoring and evaluation</w:t>
          </w:r>
        </w:sdtContent>
      </w:sdt>
    </w:p>
    <w:p w:rsidR="003925CA" w:rsidRDefault="001432DD">
      <w:pPr>
        <w:rPr>
          <w:rFonts w:ascii="Arial" w:hAnsi="Arial" w:cs="Arial"/>
          <w:b/>
          <w:bCs/>
          <w:sz w:val="24"/>
          <w:szCs w:val="24"/>
        </w:rPr>
      </w:pPr>
      <w:r>
        <w:rPr>
          <w:rFonts w:ascii="Arial" w:hAnsi="Arial" w:cs="Arial"/>
          <w:b/>
          <w:bCs/>
          <w:sz w:val="24"/>
          <w:szCs w:val="24"/>
        </w:rPr>
        <w:t xml:space="preserve"> </w:t>
      </w:r>
    </w:p>
    <w:p w:rsidR="00A6368F" w:rsidRDefault="00A6368F"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Pr>
          <w:rFonts w:ascii="Arial" w:hAnsi="Arial" w:cs="Arial"/>
          <w:b/>
          <w:bCs/>
          <w:sz w:val="24"/>
          <w:szCs w:val="24"/>
        </w:rPr>
        <w:t>Teaching Methods:</w:t>
      </w:r>
    </w:p>
    <w:p w:rsidR="00A6368F" w:rsidRDefault="00A6368F"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p>
    <w:p w:rsidR="00534195" w:rsidRDefault="00534195"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26444C">
        <w:rPr>
          <w:rFonts w:ascii="Arial" w:hAnsi="Arial" w:cs="Arial"/>
          <w:i/>
          <w:iCs/>
          <w:sz w:val="24"/>
          <w:szCs w:val="24"/>
        </w:rPr>
        <w:t xml:space="preserve">These are the best teaching methods for teaching course content. Additional methods may also enhance learning. </w:t>
      </w:r>
    </w:p>
    <w:p w:rsidR="0026444C" w:rsidRPr="0026444C" w:rsidRDefault="0026444C"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359508253"/>
          <w14:checkbox>
            <w14:checked w14:val="0"/>
            <w14:checkedState w14:val="2612" w14:font="MS Gothic"/>
            <w14:uncheckedState w14:val="2610" w14:font="MS Gothic"/>
          </w14:checkbox>
        </w:sdtPr>
        <w:sdtEndPr/>
        <w:sdtContent>
          <w:r w:rsidR="001432DD">
            <w:rPr>
              <w:rFonts w:ascii="MS Gothic" w:eastAsia="MS Gothic" w:hAnsi="MS Gothic" w:cs="Arial" w:hint="eastAsia"/>
              <w:sz w:val="24"/>
              <w:szCs w:val="24"/>
            </w:rPr>
            <w:t>☐</w:t>
          </w:r>
        </w:sdtContent>
      </w:sdt>
      <w:r w:rsidR="00534195">
        <w:rPr>
          <w:rFonts w:ascii="Arial" w:hAnsi="Arial" w:cs="Arial"/>
          <w:sz w:val="24"/>
          <w:szCs w:val="24"/>
        </w:rPr>
        <w:t xml:space="preserve">Individual </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956670273"/>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Classroom/</w:t>
      </w:r>
      <w:r w:rsidR="0026444C">
        <w:rPr>
          <w:rFonts w:ascii="Arial" w:hAnsi="Arial" w:cs="Arial"/>
          <w:sz w:val="24"/>
          <w:szCs w:val="24"/>
        </w:rPr>
        <w:t>g</w:t>
      </w:r>
      <w:r w:rsidR="00534195">
        <w:rPr>
          <w:rFonts w:ascii="Arial" w:hAnsi="Arial" w:cs="Arial"/>
          <w:sz w:val="24"/>
          <w:szCs w:val="24"/>
        </w:rPr>
        <w:t>roup</w:t>
      </w:r>
    </w:p>
    <w:p w:rsidR="00BC20E7" w:rsidRDefault="00C539A2" w:rsidP="00BC20E7">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69577456"/>
          <w14:checkbox>
            <w14:checked w14:val="1"/>
            <w14:checkedState w14:val="2612" w14:font="MS Gothic"/>
            <w14:uncheckedState w14:val="2610" w14:font="MS Gothic"/>
          </w14:checkbox>
        </w:sdtPr>
        <w:sdtEndPr/>
        <w:sdtContent>
          <w:r w:rsidR="00BC20E7">
            <w:rPr>
              <w:rFonts w:ascii="MS Gothic" w:eastAsia="MS Gothic" w:hAnsi="MS Gothic" w:cs="Arial" w:hint="eastAsia"/>
              <w:sz w:val="24"/>
              <w:szCs w:val="24"/>
            </w:rPr>
            <w:t>☒</w:t>
          </w:r>
        </w:sdtContent>
      </w:sdt>
      <w:r w:rsidR="00BC20E7">
        <w:rPr>
          <w:rFonts w:ascii="Arial" w:hAnsi="Arial" w:cs="Arial"/>
          <w:sz w:val="24"/>
          <w:szCs w:val="24"/>
        </w:rPr>
        <w:t>Webinar</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787341754"/>
          <w14:checkbox>
            <w14:checked w14:val="1"/>
            <w14:checkedState w14:val="2612" w14:font="MS Gothic"/>
            <w14:uncheckedState w14:val="2610" w14:font="MS Gothic"/>
          </w14:checkbox>
        </w:sdtPr>
        <w:sdtEndPr/>
        <w:sdtContent>
          <w:r w:rsidR="00BC20E7">
            <w:rPr>
              <w:rFonts w:ascii="MS Gothic" w:eastAsia="MS Gothic" w:hAnsi="MS Gothic" w:cs="Arial" w:hint="eastAsia"/>
              <w:sz w:val="24"/>
              <w:szCs w:val="24"/>
            </w:rPr>
            <w:t>☒</w:t>
          </w:r>
        </w:sdtContent>
      </w:sdt>
      <w:r w:rsidR="00534195">
        <w:rPr>
          <w:rFonts w:ascii="Arial" w:hAnsi="Arial" w:cs="Arial"/>
          <w:sz w:val="24"/>
          <w:szCs w:val="24"/>
        </w:rPr>
        <w:t>Lecture</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3403493"/>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Group discussion</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192873651"/>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 xml:space="preserve">Skills </w:t>
      </w:r>
      <w:r w:rsidR="0026444C">
        <w:rPr>
          <w:rFonts w:ascii="Arial" w:hAnsi="Arial" w:cs="Arial"/>
          <w:sz w:val="24"/>
          <w:szCs w:val="24"/>
        </w:rPr>
        <w:t>p</w:t>
      </w:r>
      <w:r w:rsidR="00534195">
        <w:rPr>
          <w:rFonts w:ascii="Arial" w:hAnsi="Arial" w:cs="Arial"/>
          <w:sz w:val="24"/>
          <w:szCs w:val="24"/>
        </w:rPr>
        <w:t>ractice</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295752581"/>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Return demonstrations</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79171964"/>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Activities</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273514113"/>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Videos, supplemental to other teaching methods</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68742192"/>
          <w14:checkbox>
            <w14:checked w14:val="1"/>
            <w14:checkedState w14:val="2612" w14:font="MS Gothic"/>
            <w14:uncheckedState w14:val="2610" w14:font="MS Gothic"/>
          </w14:checkbox>
        </w:sdtPr>
        <w:sdtEndPr/>
        <w:sdtContent>
          <w:r w:rsidR="005C25B8">
            <w:rPr>
              <w:rFonts w:ascii="MS Gothic" w:eastAsia="MS Gothic" w:hAnsi="MS Gothic" w:cs="Arial" w:hint="eastAsia"/>
              <w:sz w:val="24"/>
              <w:szCs w:val="24"/>
            </w:rPr>
            <w:t>☒</w:t>
          </w:r>
        </w:sdtContent>
      </w:sdt>
      <w:r w:rsidR="00534195">
        <w:rPr>
          <w:rFonts w:ascii="Arial" w:hAnsi="Arial" w:cs="Arial"/>
          <w:sz w:val="24"/>
          <w:szCs w:val="24"/>
        </w:rPr>
        <w:t>Online activities</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405351671"/>
          <w14:checkbox>
            <w14:checked w14:val="1"/>
            <w14:checkedState w14:val="2612" w14:font="MS Gothic"/>
            <w14:uncheckedState w14:val="2610" w14:font="MS Gothic"/>
          </w14:checkbox>
        </w:sdtPr>
        <w:sdtEndPr/>
        <w:sdtContent>
          <w:r w:rsidR="002E62AE">
            <w:rPr>
              <w:rFonts w:ascii="MS Gothic" w:eastAsia="MS Gothic" w:hAnsi="MS Gothic" w:cs="Arial" w:hint="eastAsia"/>
              <w:sz w:val="24"/>
              <w:szCs w:val="24"/>
            </w:rPr>
            <w:t>☒</w:t>
          </w:r>
        </w:sdtContent>
      </w:sdt>
      <w:r w:rsidR="00534195">
        <w:rPr>
          <w:rFonts w:ascii="Arial" w:hAnsi="Arial" w:cs="Arial"/>
          <w:sz w:val="24"/>
          <w:szCs w:val="24"/>
        </w:rPr>
        <w:t>Individual assignments</w:t>
      </w:r>
    </w:p>
    <w:p w:rsidR="00534195"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2000801827"/>
          <w14:checkbox>
            <w14:checked w14:val="1"/>
            <w14:checkedState w14:val="2612" w14:font="MS Gothic"/>
            <w14:uncheckedState w14:val="2610" w14:font="MS Gothic"/>
          </w14:checkbox>
        </w:sdtPr>
        <w:sdtEndPr/>
        <w:sdtContent>
          <w:r w:rsidR="00B15ED5">
            <w:rPr>
              <w:rFonts w:ascii="MS Gothic" w:eastAsia="MS Gothic" w:hAnsi="MS Gothic" w:cs="Arial" w:hint="eastAsia"/>
              <w:sz w:val="24"/>
              <w:szCs w:val="24"/>
            </w:rPr>
            <w:t>☒</w:t>
          </w:r>
        </w:sdtContent>
      </w:sdt>
      <w:r w:rsidR="00534195">
        <w:rPr>
          <w:rFonts w:ascii="Arial" w:hAnsi="Arial" w:cs="Arial"/>
          <w:sz w:val="24"/>
          <w:szCs w:val="24"/>
        </w:rPr>
        <w:t>Homework assignments</w:t>
      </w:r>
    </w:p>
    <w:p w:rsidR="0026444C"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78707544"/>
          <w14:checkbox>
            <w14:checked w14:val="1"/>
            <w14:checkedState w14:val="2612" w14:font="MS Gothic"/>
            <w14:uncheckedState w14:val="2610" w14:font="MS Gothic"/>
          </w14:checkbox>
        </w:sdtPr>
        <w:sdtEndPr/>
        <w:sdtContent>
          <w:r w:rsidR="002E62AE">
            <w:rPr>
              <w:rFonts w:ascii="MS Gothic" w:eastAsia="MS Gothic" w:hAnsi="MS Gothic" w:cs="Arial" w:hint="eastAsia"/>
              <w:sz w:val="24"/>
              <w:szCs w:val="24"/>
            </w:rPr>
            <w:t>☒</w:t>
          </w:r>
        </w:sdtContent>
      </w:sdt>
      <w:r w:rsidR="0026444C">
        <w:rPr>
          <w:rFonts w:ascii="Arial" w:hAnsi="Arial" w:cs="Arial"/>
          <w:sz w:val="24"/>
          <w:szCs w:val="24"/>
        </w:rPr>
        <w:t>Case Study</w:t>
      </w:r>
    </w:p>
    <w:p w:rsidR="0026444C" w:rsidRDefault="00C539A2" w:rsidP="0026444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797986527"/>
          <w14:checkbox>
            <w14:checked w14:val="0"/>
            <w14:checkedState w14:val="2612" w14:font="MS Gothic"/>
            <w14:uncheckedState w14:val="2610" w14:font="MS Gothic"/>
          </w14:checkbox>
        </w:sdtPr>
        <w:sdtEndPr/>
        <w:sdtContent>
          <w:r w:rsidR="00BC20E7">
            <w:rPr>
              <w:rFonts w:ascii="MS Gothic" w:eastAsia="MS Gothic" w:hAnsi="MS Gothic" w:cs="Arial" w:hint="eastAsia"/>
              <w:sz w:val="24"/>
              <w:szCs w:val="24"/>
            </w:rPr>
            <w:t>☐</w:t>
          </w:r>
        </w:sdtContent>
      </w:sdt>
      <w:r w:rsidR="0026444C">
        <w:rPr>
          <w:rFonts w:ascii="Arial" w:hAnsi="Arial" w:cs="Arial"/>
          <w:sz w:val="24"/>
          <w:szCs w:val="24"/>
        </w:rPr>
        <w:t xml:space="preserve">Other </w:t>
      </w:r>
      <w:sdt>
        <w:sdtPr>
          <w:rPr>
            <w:rFonts w:ascii="Arial" w:hAnsi="Arial" w:cs="Arial"/>
            <w:sz w:val="24"/>
            <w:szCs w:val="24"/>
          </w:rPr>
          <w:id w:val="666526754"/>
          <w:placeholder>
            <w:docPart w:val="95E9E6FD944C47BF87A4AC750A5BB273"/>
          </w:placeholder>
          <w:showingPlcHdr/>
          <w:text/>
        </w:sdtPr>
        <w:sdtEndPr/>
        <w:sdtContent>
          <w:r w:rsidR="00BC20E7" w:rsidRPr="002B7AEE">
            <w:rPr>
              <w:rStyle w:val="PlaceholderText"/>
            </w:rPr>
            <w:t>Click or tap here to enter text.</w:t>
          </w:r>
        </w:sdtContent>
      </w:sdt>
    </w:p>
    <w:p w:rsidR="0026444C" w:rsidRPr="0026444C" w:rsidRDefault="0026444C" w:rsidP="0026444C">
      <w:pPr>
        <w:rPr>
          <w:rFonts w:ascii="Arial" w:hAnsi="Arial" w:cs="Arial"/>
          <w:sz w:val="24"/>
          <w:szCs w:val="24"/>
        </w:rPr>
      </w:pPr>
    </w:p>
    <w:p w:rsidR="0026444C" w:rsidRPr="00913401" w:rsidRDefault="0026444C"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13401">
        <w:rPr>
          <w:rFonts w:ascii="Arial" w:hAnsi="Arial" w:cs="Arial"/>
          <w:b/>
          <w:bCs/>
          <w:sz w:val="24"/>
          <w:szCs w:val="24"/>
        </w:rPr>
        <w:t>Method of Assessment</w:t>
      </w:r>
    </w:p>
    <w:p w:rsidR="0026444C" w:rsidRDefault="0026444C"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913401">
        <w:rPr>
          <w:rFonts w:ascii="Arial" w:hAnsi="Arial" w:cs="Arial"/>
          <w:i/>
          <w:iCs/>
          <w:sz w:val="24"/>
          <w:szCs w:val="24"/>
        </w:rPr>
        <w:t>How to measure entry-level competency in this course.</w:t>
      </w:r>
    </w:p>
    <w:p w:rsidR="00913401" w:rsidRPr="00913401" w:rsidRDefault="00913401"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p>
    <w:p w:rsidR="0026444C"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935414270"/>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6444C">
        <w:rPr>
          <w:rFonts w:ascii="Arial" w:hAnsi="Arial" w:cs="Arial"/>
          <w:sz w:val="24"/>
          <w:szCs w:val="24"/>
        </w:rPr>
        <w:t xml:space="preserve">Written Test with Performance Indicator </w:t>
      </w:r>
      <w:sdt>
        <w:sdtPr>
          <w:rPr>
            <w:rFonts w:ascii="Arial" w:hAnsi="Arial" w:cs="Arial"/>
            <w:sz w:val="24"/>
            <w:szCs w:val="24"/>
          </w:rPr>
          <w:id w:val="1452200882"/>
          <w:placeholder>
            <w:docPart w:val="95E9E6FD944C47BF87A4AC750A5BB273"/>
          </w:placeholder>
          <w:text/>
        </w:sdtPr>
        <w:sdtEndPr/>
        <w:sdtContent>
          <w:r w:rsidR="00D02EE2">
            <w:rPr>
              <w:rFonts w:ascii="Arial" w:hAnsi="Arial" w:cs="Arial"/>
              <w:sz w:val="24"/>
              <w:szCs w:val="24"/>
            </w:rPr>
            <w:t>80</w:t>
          </w:r>
        </w:sdtContent>
      </w:sdt>
      <w:r w:rsidR="0026444C">
        <w:rPr>
          <w:rFonts w:ascii="Arial" w:hAnsi="Arial" w:cs="Arial"/>
          <w:sz w:val="24"/>
          <w:szCs w:val="24"/>
        </w:rPr>
        <w:t>%</w:t>
      </w:r>
    </w:p>
    <w:p w:rsidR="0026444C"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84132612"/>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6444C">
        <w:rPr>
          <w:rFonts w:ascii="Arial" w:hAnsi="Arial" w:cs="Arial"/>
          <w:sz w:val="24"/>
          <w:szCs w:val="24"/>
        </w:rPr>
        <w:t xml:space="preserve">Return Demonstration with Performance Indicator </w:t>
      </w:r>
      <w:sdt>
        <w:sdtPr>
          <w:rPr>
            <w:rFonts w:ascii="Arial" w:hAnsi="Arial" w:cs="Arial"/>
            <w:sz w:val="24"/>
            <w:szCs w:val="24"/>
          </w:rPr>
          <w:id w:val="1157191068"/>
          <w:placeholder>
            <w:docPart w:val="5CE0F2708CE34A14A52448BA504CDF93"/>
          </w:placeholder>
          <w:text/>
        </w:sdtPr>
        <w:sdtEndPr/>
        <w:sdtContent>
          <w:r w:rsidR="00D02EE2">
            <w:rPr>
              <w:rFonts w:ascii="Arial" w:hAnsi="Arial" w:cs="Arial"/>
              <w:sz w:val="24"/>
              <w:szCs w:val="24"/>
            </w:rPr>
            <w:t>pass/fail See outcomes/competencies for performance measures</w:t>
          </w:r>
        </w:sdtContent>
      </w:sdt>
    </w:p>
    <w:p w:rsidR="0026444C"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55451773"/>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6444C">
        <w:rPr>
          <w:rFonts w:ascii="Arial" w:hAnsi="Arial" w:cs="Arial"/>
          <w:sz w:val="24"/>
          <w:szCs w:val="24"/>
        </w:rPr>
        <w:t>Online Test</w:t>
      </w:r>
      <w:r w:rsidR="00913401">
        <w:rPr>
          <w:rFonts w:ascii="Arial" w:hAnsi="Arial" w:cs="Arial"/>
          <w:sz w:val="24"/>
          <w:szCs w:val="24"/>
        </w:rPr>
        <w:t>*</w:t>
      </w:r>
      <w:r w:rsidR="0026444C">
        <w:rPr>
          <w:rFonts w:ascii="Arial" w:hAnsi="Arial" w:cs="Arial"/>
          <w:sz w:val="24"/>
          <w:szCs w:val="24"/>
        </w:rPr>
        <w:t xml:space="preserve"> with Performance Indicator </w:t>
      </w:r>
      <w:sdt>
        <w:sdtPr>
          <w:rPr>
            <w:rFonts w:ascii="Arial" w:hAnsi="Arial" w:cs="Arial"/>
            <w:sz w:val="24"/>
            <w:szCs w:val="24"/>
          </w:rPr>
          <w:id w:val="886687710"/>
          <w:placeholder>
            <w:docPart w:val="C9C465EC374B44C7BE5A0B59C7F0FD5C"/>
          </w:placeholder>
          <w:text/>
        </w:sdtPr>
        <w:sdtEndPr/>
        <w:sdtContent>
          <w:r w:rsidR="00D02EE2">
            <w:rPr>
              <w:rFonts w:ascii="Arial" w:hAnsi="Arial" w:cs="Arial"/>
              <w:sz w:val="24"/>
              <w:szCs w:val="24"/>
            </w:rPr>
            <w:t>80</w:t>
          </w:r>
        </w:sdtContent>
      </w:sdt>
      <w:r w:rsidR="0026444C">
        <w:rPr>
          <w:rFonts w:ascii="Arial" w:hAnsi="Arial" w:cs="Arial"/>
          <w:sz w:val="24"/>
          <w:szCs w:val="24"/>
        </w:rPr>
        <w:t>%</w:t>
      </w:r>
    </w:p>
    <w:p w:rsidR="0026444C"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00227730"/>
          <w14:checkbox>
            <w14:checked w14:val="1"/>
            <w14:checkedState w14:val="2612" w14:font="MS Gothic"/>
            <w14:uncheckedState w14:val="2610" w14:font="MS Gothic"/>
          </w14:checkbox>
        </w:sdtPr>
        <w:sdtEndPr/>
        <w:sdtContent>
          <w:r w:rsidR="002E62AE">
            <w:rPr>
              <w:rFonts w:ascii="MS Gothic" w:eastAsia="MS Gothic" w:hAnsi="MS Gothic" w:cs="Arial" w:hint="eastAsia"/>
              <w:sz w:val="24"/>
              <w:szCs w:val="24"/>
            </w:rPr>
            <w:t>☒</w:t>
          </w:r>
        </w:sdtContent>
      </w:sdt>
      <w:r w:rsidR="0026444C">
        <w:rPr>
          <w:rFonts w:ascii="Arial" w:hAnsi="Arial" w:cs="Arial"/>
          <w:sz w:val="24"/>
          <w:szCs w:val="24"/>
        </w:rPr>
        <w:t xml:space="preserve">Skill Sheet with Performance Indicator </w:t>
      </w:r>
      <w:sdt>
        <w:sdtPr>
          <w:rPr>
            <w:rFonts w:ascii="Arial" w:hAnsi="Arial" w:cs="Arial"/>
            <w:sz w:val="24"/>
            <w:szCs w:val="24"/>
          </w:rPr>
          <w:id w:val="-2077811225"/>
          <w:placeholder>
            <w:docPart w:val="991EA60760504E68A3A40D3159ADB3F8"/>
          </w:placeholder>
          <w:showingPlcHdr/>
          <w:text/>
        </w:sdtPr>
        <w:sdtEndPr/>
        <w:sdtContent>
          <w:r w:rsidR="0026444C" w:rsidRPr="002B7AEE">
            <w:rPr>
              <w:rStyle w:val="PlaceholderText"/>
            </w:rPr>
            <w:t>Click or tap here to enter text.</w:t>
          </w:r>
        </w:sdtContent>
      </w:sdt>
      <w:r w:rsidR="0026444C">
        <w:rPr>
          <w:rFonts w:ascii="Arial" w:hAnsi="Arial" w:cs="Arial"/>
          <w:sz w:val="24"/>
          <w:szCs w:val="24"/>
        </w:rPr>
        <w:t>%</w:t>
      </w:r>
    </w:p>
    <w:p w:rsidR="0026444C"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072630882"/>
          <w14:checkbox>
            <w14:checked w14:val="1"/>
            <w14:checkedState w14:val="2612" w14:font="MS Gothic"/>
            <w14:uncheckedState w14:val="2610" w14:font="MS Gothic"/>
          </w14:checkbox>
        </w:sdtPr>
        <w:sdtEndPr/>
        <w:sdtContent>
          <w:r w:rsidR="002E62AE">
            <w:rPr>
              <w:rFonts w:ascii="MS Gothic" w:eastAsia="MS Gothic" w:hAnsi="MS Gothic" w:cs="Arial" w:hint="eastAsia"/>
              <w:sz w:val="24"/>
              <w:szCs w:val="24"/>
            </w:rPr>
            <w:t>☒</w:t>
          </w:r>
        </w:sdtContent>
      </w:sdt>
      <w:r w:rsidR="0026444C">
        <w:rPr>
          <w:rFonts w:ascii="Arial" w:hAnsi="Arial" w:cs="Arial"/>
          <w:sz w:val="24"/>
          <w:szCs w:val="24"/>
        </w:rPr>
        <w:t xml:space="preserve">Other: </w:t>
      </w:r>
      <w:sdt>
        <w:sdtPr>
          <w:rPr>
            <w:rFonts w:ascii="Arial" w:hAnsi="Arial" w:cs="Arial"/>
            <w:sz w:val="24"/>
            <w:szCs w:val="24"/>
          </w:rPr>
          <w:id w:val="-2026244055"/>
          <w:placeholder>
            <w:docPart w:val="95E9E6FD944C47BF87A4AC750A5BB273"/>
          </w:placeholder>
          <w:text/>
        </w:sdtPr>
        <w:sdtEndPr/>
        <w:sdtContent>
          <w:r w:rsidR="002E62AE">
            <w:rPr>
              <w:rFonts w:ascii="Arial" w:hAnsi="Arial" w:cs="Arial"/>
              <w:sz w:val="24"/>
              <w:szCs w:val="24"/>
            </w:rPr>
            <w:t xml:space="preserve">Observation with supervisory sign off </w:t>
          </w:r>
        </w:sdtContent>
      </w:sdt>
    </w:p>
    <w:p w:rsidR="00913401" w:rsidRDefault="00913401" w:rsidP="002E3743">
      <w:pPr>
        <w:pBdr>
          <w:top w:val="single" w:sz="4" w:space="1" w:color="auto"/>
          <w:left w:val="single" w:sz="4" w:space="4" w:color="auto"/>
          <w:bottom w:val="single" w:sz="4" w:space="1" w:color="auto"/>
          <w:right w:val="single" w:sz="4" w:space="4" w:color="auto"/>
        </w:pBdr>
        <w:rPr>
          <w:rFonts w:ascii="Arial" w:hAnsi="Arial" w:cs="Arial"/>
          <w:i/>
          <w:iCs/>
          <w:sz w:val="24"/>
          <w:szCs w:val="24"/>
        </w:rPr>
      </w:pPr>
    </w:p>
    <w:p w:rsidR="0026444C" w:rsidRDefault="00913401" w:rsidP="002E3743">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913401">
        <w:rPr>
          <w:rFonts w:ascii="Arial" w:hAnsi="Arial" w:cs="Arial"/>
          <w:i/>
          <w:iCs/>
          <w:sz w:val="24"/>
          <w:szCs w:val="24"/>
        </w:rPr>
        <w:lastRenderedPageBreak/>
        <w:t>*Online test encompasses review questions anchored within the training and/or online test after the class</w:t>
      </w:r>
    </w:p>
    <w:p w:rsidR="00913401" w:rsidRPr="00913401" w:rsidRDefault="00913401" w:rsidP="0026444C">
      <w:pPr>
        <w:rPr>
          <w:rFonts w:ascii="Arial" w:hAnsi="Arial" w:cs="Arial"/>
          <w:b/>
          <w:bCs/>
          <w:i/>
          <w:iCs/>
          <w:sz w:val="24"/>
          <w:szCs w:val="24"/>
        </w:rPr>
      </w:pPr>
    </w:p>
    <w:p w:rsidR="00913401" w:rsidRPr="00913401" w:rsidRDefault="00913401"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913401">
        <w:rPr>
          <w:rFonts w:ascii="Arial" w:hAnsi="Arial" w:cs="Arial"/>
          <w:b/>
          <w:bCs/>
          <w:sz w:val="24"/>
          <w:szCs w:val="24"/>
        </w:rPr>
        <w:t>Scope of Implementation</w:t>
      </w:r>
    </w:p>
    <w:p w:rsidR="00913401" w:rsidRDefault="00913401"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913401">
        <w:rPr>
          <w:rFonts w:ascii="Arial" w:hAnsi="Arial" w:cs="Arial"/>
          <w:i/>
          <w:iCs/>
          <w:sz w:val="24"/>
          <w:szCs w:val="24"/>
        </w:rPr>
        <w:t xml:space="preserve">Training recommended for: </w:t>
      </w:r>
    </w:p>
    <w:p w:rsidR="002E3743" w:rsidRDefault="002E3743"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p>
    <w:p w:rsidR="00913401"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07802634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Specialized Residential direct care staff/home managers</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7465506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Specialized Residential Administrators</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958780823"/>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Community</w:t>
      </w:r>
      <w:r w:rsidR="00AA01E7">
        <w:rPr>
          <w:rFonts w:ascii="Arial" w:hAnsi="Arial" w:cs="Arial"/>
          <w:sz w:val="24"/>
          <w:szCs w:val="24"/>
        </w:rPr>
        <w:t xml:space="preserve"> Living Supports (CLS)</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786032326"/>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Pre-Voc</w:t>
      </w:r>
      <w:r w:rsidR="002E3743">
        <w:rPr>
          <w:rFonts w:ascii="Arial" w:hAnsi="Arial" w:cs="Arial"/>
          <w:sz w:val="24"/>
          <w:szCs w:val="24"/>
        </w:rPr>
        <w:t>ational</w:t>
      </w:r>
      <w:r w:rsidR="00AA01E7">
        <w:rPr>
          <w:rFonts w:ascii="Arial" w:hAnsi="Arial" w:cs="Arial"/>
          <w:sz w:val="24"/>
          <w:szCs w:val="24"/>
        </w:rPr>
        <w:t xml:space="preserve"> Skill Building / Supported Employment (</w:t>
      </w:r>
      <w:r w:rsidR="002E3743">
        <w:rPr>
          <w:rFonts w:ascii="Arial" w:hAnsi="Arial" w:cs="Arial"/>
          <w:sz w:val="24"/>
          <w:szCs w:val="24"/>
        </w:rPr>
        <w:t>i.e.,</w:t>
      </w:r>
      <w:r w:rsidR="00AA01E7">
        <w:rPr>
          <w:rFonts w:ascii="Arial" w:hAnsi="Arial" w:cs="Arial"/>
          <w:sz w:val="24"/>
          <w:szCs w:val="24"/>
        </w:rPr>
        <w:t xml:space="preserve"> </w:t>
      </w:r>
      <w:r w:rsidR="002E3743">
        <w:rPr>
          <w:rFonts w:ascii="Arial" w:hAnsi="Arial" w:cs="Arial"/>
          <w:sz w:val="24"/>
          <w:szCs w:val="24"/>
        </w:rPr>
        <w:t>competitive</w:t>
      </w:r>
      <w:r w:rsidR="00AA01E7">
        <w:rPr>
          <w:rFonts w:ascii="Arial" w:hAnsi="Arial" w:cs="Arial"/>
          <w:sz w:val="24"/>
          <w:szCs w:val="24"/>
        </w:rPr>
        <w:t xml:space="preserve"> employment, volunteer)</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1493222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Non-Voc</w:t>
      </w:r>
      <w:r w:rsidR="002E3743">
        <w:rPr>
          <w:rFonts w:ascii="Arial" w:hAnsi="Arial" w:cs="Arial"/>
          <w:sz w:val="24"/>
          <w:szCs w:val="24"/>
        </w:rPr>
        <w:t>ational</w:t>
      </w:r>
      <w:r w:rsidR="00AA01E7">
        <w:rPr>
          <w:rFonts w:ascii="Arial" w:hAnsi="Arial" w:cs="Arial"/>
          <w:sz w:val="24"/>
          <w:szCs w:val="24"/>
        </w:rPr>
        <w:t xml:space="preserve"> Skill Building</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245082059"/>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Supported Living Staff</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981334832"/>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Adult Foster Care staff</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382446186"/>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Respite Service staff</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09739339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Self-Determination staff</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51241463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In-home service staff</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2400481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Foster family</w:t>
      </w:r>
      <w:r w:rsidR="00FD0BB9">
        <w:rPr>
          <w:rFonts w:ascii="Arial" w:hAnsi="Arial" w:cs="Arial"/>
          <w:sz w:val="24"/>
          <w:szCs w:val="24"/>
        </w:rPr>
        <w:t>/</w:t>
      </w:r>
      <w:r w:rsidR="00AA01E7">
        <w:rPr>
          <w:rFonts w:ascii="Arial" w:hAnsi="Arial" w:cs="Arial"/>
          <w:sz w:val="24"/>
          <w:szCs w:val="24"/>
        </w:rPr>
        <w:t xml:space="preserve"> group home staff </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834572929"/>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 xml:space="preserve">Child-caring institutions (children’s group home) staff </w:t>
      </w:r>
    </w:p>
    <w:p w:rsidR="00AA01E7"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188943318"/>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AA01E7">
        <w:rPr>
          <w:rFonts w:ascii="Arial" w:hAnsi="Arial" w:cs="Arial"/>
          <w:sz w:val="24"/>
          <w:szCs w:val="24"/>
        </w:rPr>
        <w:t>As identified in the individual’s Person-centered plan</w:t>
      </w:r>
    </w:p>
    <w:p w:rsidR="002E3743" w:rsidRPr="00913401"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554156241"/>
          <w14:checkbox>
            <w14:checked w14:val="0"/>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Other employee group (</w:t>
      </w:r>
      <w:r w:rsidR="00FD0BB9">
        <w:rPr>
          <w:rFonts w:ascii="Arial" w:hAnsi="Arial" w:cs="Arial"/>
          <w:sz w:val="24"/>
          <w:szCs w:val="24"/>
        </w:rPr>
        <w:t>specify</w:t>
      </w:r>
      <w:r w:rsidR="002E3743">
        <w:rPr>
          <w:rFonts w:ascii="Arial" w:hAnsi="Arial" w:cs="Arial"/>
          <w:sz w:val="24"/>
          <w:szCs w:val="24"/>
        </w:rPr>
        <w:t xml:space="preserve"> </w:t>
      </w:r>
      <w:sdt>
        <w:sdtPr>
          <w:rPr>
            <w:rFonts w:ascii="Arial" w:hAnsi="Arial" w:cs="Arial"/>
            <w:sz w:val="24"/>
            <w:szCs w:val="24"/>
          </w:rPr>
          <w:id w:val="1915344520"/>
          <w:placeholder>
            <w:docPart w:val="95E9E6FD944C47BF87A4AC750A5BB273"/>
          </w:placeholder>
          <w:showingPlcHdr/>
          <w:text/>
        </w:sdtPr>
        <w:sdtEndPr/>
        <w:sdtContent>
          <w:r w:rsidR="002E3743" w:rsidRPr="002B7AEE">
            <w:rPr>
              <w:rStyle w:val="PlaceholderText"/>
            </w:rPr>
            <w:t>Click or tap here to enter text.</w:t>
          </w:r>
        </w:sdtContent>
      </w:sdt>
    </w:p>
    <w:p w:rsidR="002E3743" w:rsidRPr="002E3743" w:rsidRDefault="0026444C" w:rsidP="002E3743">
      <w:pPr>
        <w:pBdr>
          <w:top w:val="single" w:sz="4" w:space="1" w:color="auto"/>
          <w:left w:val="single" w:sz="4" w:space="4" w:color="auto"/>
          <w:bottom w:val="single" w:sz="4" w:space="1" w:color="auto"/>
          <w:right w:val="single" w:sz="4" w:space="4" w:color="auto"/>
        </w:pBdr>
        <w:tabs>
          <w:tab w:val="left" w:pos="5760"/>
        </w:tabs>
        <w:rPr>
          <w:rFonts w:ascii="Arial" w:hAnsi="Arial" w:cs="Arial"/>
          <w:sz w:val="24"/>
          <w:szCs w:val="24"/>
        </w:rPr>
      </w:pPr>
      <w:r>
        <w:rPr>
          <w:rFonts w:ascii="Arial" w:hAnsi="Arial" w:cs="Arial"/>
          <w:sz w:val="24"/>
          <w:szCs w:val="24"/>
        </w:rPr>
        <w:tab/>
      </w:r>
    </w:p>
    <w:p w:rsidR="002E3743" w:rsidRDefault="002E3743" w:rsidP="002E3743">
      <w:pPr>
        <w:rPr>
          <w:rFonts w:ascii="Arial" w:hAnsi="Arial" w:cs="Arial"/>
          <w:sz w:val="24"/>
          <w:szCs w:val="24"/>
        </w:rPr>
      </w:pPr>
    </w:p>
    <w:p w:rsidR="002E3743" w:rsidRPr="002E3743" w:rsidRDefault="002E3743"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2E3743">
        <w:rPr>
          <w:rFonts w:ascii="Arial" w:hAnsi="Arial" w:cs="Arial"/>
          <w:b/>
          <w:bCs/>
          <w:sz w:val="24"/>
          <w:szCs w:val="24"/>
        </w:rPr>
        <w:t>Frequency</w:t>
      </w:r>
    </w:p>
    <w:p w:rsidR="002E3743" w:rsidRDefault="002E3743"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r w:rsidRPr="002E3743">
        <w:rPr>
          <w:rFonts w:ascii="Arial" w:hAnsi="Arial" w:cs="Arial"/>
          <w:i/>
          <w:iCs/>
          <w:sz w:val="24"/>
          <w:szCs w:val="24"/>
        </w:rPr>
        <w:t>It is recommended the content be reviewed and retaken.</w:t>
      </w:r>
    </w:p>
    <w:p w:rsidR="002E3743" w:rsidRPr="002E3743" w:rsidRDefault="002E3743"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4"/>
          <w:szCs w:val="24"/>
        </w:rPr>
      </w:pP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463571299"/>
          <w14:checkbox>
            <w14:checked w14:val="0"/>
            <w14:checkedState w14:val="2612" w14:font="MS Gothic"/>
            <w14:uncheckedState w14:val="2610" w14:font="MS Gothic"/>
          </w14:checkbox>
        </w:sdtPr>
        <w:sdtEndPr/>
        <w:sdtContent>
          <w:r w:rsidR="002E3743">
            <w:rPr>
              <w:rFonts w:ascii="MS Gothic" w:eastAsia="MS Gothic" w:hAnsi="MS Gothic" w:cs="Arial" w:hint="eastAsia"/>
              <w:sz w:val="24"/>
              <w:szCs w:val="24"/>
            </w:rPr>
            <w:t>☐</w:t>
          </w:r>
        </w:sdtContent>
      </w:sdt>
      <w:r w:rsidR="002E3743">
        <w:rPr>
          <w:rFonts w:ascii="Arial" w:hAnsi="Arial" w:cs="Arial"/>
          <w:sz w:val="24"/>
          <w:szCs w:val="24"/>
        </w:rPr>
        <w:t>Initial and as needed</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453844612"/>
          <w14:checkbox>
            <w14:checked w14:val="0"/>
            <w14:checkedState w14:val="2612" w14:font="MS Gothic"/>
            <w14:uncheckedState w14:val="2610" w14:font="MS Gothic"/>
          </w14:checkbox>
        </w:sdtPr>
        <w:sdtEndPr/>
        <w:sdtContent>
          <w:r w:rsidR="002E3743">
            <w:rPr>
              <w:rFonts w:ascii="MS Gothic" w:eastAsia="MS Gothic" w:hAnsi="MS Gothic" w:cs="Arial" w:hint="eastAsia"/>
              <w:sz w:val="24"/>
              <w:szCs w:val="24"/>
            </w:rPr>
            <w:t>☐</w:t>
          </w:r>
        </w:sdtContent>
      </w:sdt>
      <w:r w:rsidR="002E3743">
        <w:rPr>
          <w:rFonts w:ascii="Arial" w:hAnsi="Arial" w:cs="Arial"/>
          <w:sz w:val="24"/>
          <w:szCs w:val="24"/>
        </w:rPr>
        <w:t>Initial and annually</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483695889"/>
          <w14:checkbox>
            <w14:checked w14:val="0"/>
            <w14:checkedState w14:val="2612" w14:font="MS Gothic"/>
            <w14:uncheckedState w14:val="2610" w14:font="MS Gothic"/>
          </w14:checkbox>
        </w:sdtPr>
        <w:sdtEndPr/>
        <w:sdtContent>
          <w:r w:rsidR="002E3743">
            <w:rPr>
              <w:rFonts w:ascii="MS Gothic" w:eastAsia="MS Gothic" w:hAnsi="MS Gothic" w:cs="Arial" w:hint="eastAsia"/>
              <w:sz w:val="24"/>
              <w:szCs w:val="24"/>
            </w:rPr>
            <w:t>☐</w:t>
          </w:r>
        </w:sdtContent>
      </w:sdt>
      <w:r w:rsidR="002E3743">
        <w:rPr>
          <w:rFonts w:ascii="Arial" w:hAnsi="Arial" w:cs="Arial"/>
          <w:sz w:val="24"/>
          <w:szCs w:val="24"/>
        </w:rPr>
        <w:t>Initial and every two (2) years</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2055814327"/>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Initial and every three (3) years</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665287495"/>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As directed by Individual Plan of Service (IPOS)</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975020646"/>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As needed</w:t>
      </w:r>
    </w:p>
    <w:p w:rsidR="002E3743" w:rsidRDefault="00C539A2"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sdt>
        <w:sdtPr>
          <w:rPr>
            <w:rFonts w:ascii="Arial" w:hAnsi="Arial" w:cs="Arial"/>
            <w:sz w:val="24"/>
            <w:szCs w:val="24"/>
          </w:rPr>
          <w:id w:val="1787392349"/>
          <w14:checkbox>
            <w14:checked w14:val="1"/>
            <w14:checkedState w14:val="2612" w14:font="MS Gothic"/>
            <w14:uncheckedState w14:val="2610" w14:font="MS Gothic"/>
          </w14:checkbox>
        </w:sdtPr>
        <w:sdtEndPr/>
        <w:sdtContent>
          <w:r w:rsidR="00D02EE2">
            <w:rPr>
              <w:rFonts w:ascii="MS Gothic" w:eastAsia="MS Gothic" w:hAnsi="MS Gothic" w:cs="Arial" w:hint="eastAsia"/>
              <w:sz w:val="24"/>
              <w:szCs w:val="24"/>
            </w:rPr>
            <w:t>☒</w:t>
          </w:r>
        </w:sdtContent>
      </w:sdt>
      <w:r w:rsidR="002E3743">
        <w:rPr>
          <w:rFonts w:ascii="Arial" w:hAnsi="Arial" w:cs="Arial"/>
          <w:sz w:val="24"/>
          <w:szCs w:val="24"/>
        </w:rPr>
        <w:t xml:space="preserve">Other: </w:t>
      </w:r>
      <w:sdt>
        <w:sdtPr>
          <w:rPr>
            <w:rFonts w:ascii="Arial" w:hAnsi="Arial" w:cs="Arial"/>
            <w:sz w:val="24"/>
            <w:szCs w:val="24"/>
          </w:rPr>
          <w:id w:val="2060280779"/>
          <w:placeholder>
            <w:docPart w:val="95E9E6FD944C47BF87A4AC750A5BB273"/>
          </w:placeholder>
          <w:text/>
        </w:sdtPr>
        <w:sdtEndPr/>
        <w:sdtContent>
          <w:r w:rsidR="00D02EE2">
            <w:rPr>
              <w:rFonts w:ascii="Arial" w:hAnsi="Arial" w:cs="Arial"/>
              <w:sz w:val="24"/>
              <w:szCs w:val="24"/>
            </w:rPr>
            <w:t>Recommend that a either the full course or a refresher course of outcomes be done every three years</w:t>
          </w:r>
        </w:sdtContent>
      </w:sdt>
    </w:p>
    <w:p w:rsidR="002E3743" w:rsidRDefault="002E3743" w:rsidP="002E3743">
      <w:pPr>
        <w:spacing w:after="0" w:line="240" w:lineRule="auto"/>
        <w:rPr>
          <w:rFonts w:ascii="Arial" w:hAnsi="Arial" w:cs="Arial"/>
          <w:sz w:val="24"/>
          <w:szCs w:val="24"/>
        </w:rPr>
      </w:pPr>
    </w:p>
    <w:p w:rsidR="002E3743" w:rsidRDefault="002E3743" w:rsidP="002E3743">
      <w:pPr>
        <w:spacing w:after="0" w:line="240" w:lineRule="auto"/>
        <w:rPr>
          <w:rFonts w:ascii="Arial" w:hAnsi="Arial" w:cs="Arial"/>
          <w:sz w:val="24"/>
          <w:szCs w:val="24"/>
        </w:rPr>
      </w:pPr>
    </w:p>
    <w:p w:rsidR="002E3743" w:rsidRDefault="002E3743"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2E3743">
        <w:rPr>
          <w:rFonts w:ascii="Arial" w:hAnsi="Arial" w:cs="Arial"/>
          <w:b/>
          <w:bCs/>
          <w:sz w:val="24"/>
          <w:szCs w:val="24"/>
        </w:rPr>
        <w:t>Additional Comments:</w:t>
      </w:r>
      <w:r>
        <w:rPr>
          <w:rFonts w:ascii="Arial" w:hAnsi="Arial" w:cs="Arial"/>
          <w:sz w:val="24"/>
          <w:szCs w:val="24"/>
        </w:rPr>
        <w:t xml:space="preserve"> </w:t>
      </w:r>
      <w:sdt>
        <w:sdtPr>
          <w:rPr>
            <w:rFonts w:ascii="Arial" w:hAnsi="Arial" w:cs="Arial"/>
            <w:sz w:val="24"/>
            <w:szCs w:val="24"/>
          </w:rPr>
          <w:id w:val="-564716786"/>
          <w:placeholder>
            <w:docPart w:val="95E9E6FD944C47BF87A4AC750A5BB273"/>
          </w:placeholder>
          <w:text/>
        </w:sdtPr>
        <w:sdtEndPr/>
        <w:sdtContent>
          <w:r w:rsidR="00B15ED5">
            <w:rPr>
              <w:rFonts w:ascii="Arial" w:hAnsi="Arial" w:cs="Arial"/>
              <w:sz w:val="24"/>
              <w:szCs w:val="24"/>
            </w:rPr>
            <w:t>Enhancement and Advanced Training Topics specific to the needs of individuals supported such as:</w:t>
          </w:r>
        </w:sdtContent>
      </w:sdt>
    </w:p>
    <w:p w:rsidR="00B15ED5" w:rsidRDefault="00B15ED5" w:rsidP="002E374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1432DD" w:rsidRPr="001432DD" w:rsidRDefault="001432DD" w:rsidP="001432DD">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lastRenderedPageBreak/>
        <w:t>Alzheimer’s Disease and Dementia</w:t>
      </w: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Colostomy bags and urinary catheters</w:t>
      </w: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Dental Health</w:t>
      </w: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Diabetes and blood sugar monitoring</w:t>
      </w: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Gastric, digestive and esophageal conditions</w:t>
      </w:r>
    </w:p>
    <w:p w:rsidR="00B15ED5" w:rsidRP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Cardiac conditions, Hypertension, blood pressure monitoring</w:t>
      </w:r>
    </w:p>
    <w:p w:rsid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sidRPr="00B15ED5">
        <w:rPr>
          <w:rFonts w:ascii="Arial" w:hAnsi="Arial" w:cs="Arial"/>
          <w:bCs/>
          <w:sz w:val="24"/>
          <w:szCs w:val="24"/>
        </w:rPr>
        <w:t>Respiratory issues (including ventilators and other breathing treatments)</w:t>
      </w:r>
    </w:p>
    <w:p w:rsid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Pr>
          <w:rFonts w:ascii="Arial" w:hAnsi="Arial" w:cs="Arial"/>
          <w:bCs/>
          <w:sz w:val="24"/>
          <w:szCs w:val="24"/>
        </w:rPr>
        <w:t>Mobility support</w:t>
      </w:r>
    </w:p>
    <w:p w:rsid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Pr>
          <w:rFonts w:ascii="Arial" w:hAnsi="Arial" w:cs="Arial"/>
          <w:bCs/>
          <w:sz w:val="24"/>
          <w:szCs w:val="24"/>
        </w:rPr>
        <w:t>Seizure disorders</w:t>
      </w:r>
    </w:p>
    <w:p w:rsidR="00B15ED5" w:rsidRDefault="00B15ED5"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Pr>
          <w:rFonts w:ascii="Arial" w:hAnsi="Arial" w:cs="Arial"/>
          <w:bCs/>
          <w:sz w:val="24"/>
          <w:szCs w:val="24"/>
        </w:rPr>
        <w:t xml:space="preserve">Visual and other sensory disabilities (glaucoma, blind, low-vision, retinitis, pigmentosa, macular degeneration, </w:t>
      </w:r>
      <w:r w:rsidR="003C64C4">
        <w:rPr>
          <w:rFonts w:ascii="Arial" w:hAnsi="Arial" w:cs="Arial"/>
          <w:bCs/>
          <w:sz w:val="24"/>
          <w:szCs w:val="24"/>
        </w:rPr>
        <w:t>hard of hearing, etc.</w:t>
      </w:r>
    </w:p>
    <w:p w:rsidR="003C64C4" w:rsidRPr="00B15ED5" w:rsidRDefault="003C64C4" w:rsidP="00B15ED5">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4"/>
          <w:szCs w:val="24"/>
        </w:rPr>
      </w:pPr>
      <w:r>
        <w:rPr>
          <w:rFonts w:ascii="Arial" w:hAnsi="Arial" w:cs="Arial"/>
          <w:bCs/>
          <w:sz w:val="24"/>
          <w:szCs w:val="24"/>
        </w:rPr>
        <w:t>Additional health conditions based on individual health needs</w:t>
      </w:r>
    </w:p>
    <w:p w:rsidR="002E3743" w:rsidRPr="002E3743" w:rsidRDefault="002E3743" w:rsidP="002E374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E3743">
        <w:rPr>
          <w:rFonts w:ascii="Arial" w:hAnsi="Arial" w:cs="Arial"/>
          <w:b/>
          <w:bCs/>
          <w:sz w:val="24"/>
          <w:szCs w:val="24"/>
        </w:rPr>
        <w:t>Reference</w:t>
      </w:r>
      <w:r>
        <w:rPr>
          <w:rFonts w:ascii="Arial" w:hAnsi="Arial" w:cs="Arial"/>
          <w:b/>
          <w:bCs/>
          <w:sz w:val="24"/>
          <w:szCs w:val="24"/>
        </w:rPr>
        <w:t>s</w:t>
      </w:r>
      <w:r w:rsidRPr="002E3743">
        <w:rPr>
          <w:rFonts w:ascii="Arial" w:hAnsi="Arial" w:cs="Arial"/>
          <w:b/>
          <w:bCs/>
          <w:sz w:val="24"/>
          <w:szCs w:val="24"/>
        </w:rPr>
        <w:t xml:space="preserve">/Legal Authority </w:t>
      </w:r>
    </w:p>
    <w:sdt>
      <w:sdtPr>
        <w:id w:val="1549644441"/>
        <w:placeholder>
          <w:docPart w:val="95E9E6FD944C47BF87A4AC750A5BB273"/>
        </w:placeholder>
        <w:text/>
      </w:sdtPr>
      <w:sdtEndPr/>
      <w:sdtContent>
        <w:p w:rsidR="002E3743" w:rsidRPr="003C64C4" w:rsidRDefault="003C64C4" w:rsidP="003C64C4">
          <w:pPr>
            <w:pStyle w:val="ListParagraph"/>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t>MCL 400.710(3)</w:t>
          </w:r>
        </w:p>
      </w:sdtContent>
    </w:sdt>
    <w:p w:rsidR="003C64C4" w:rsidRPr="003C64C4" w:rsidRDefault="003C64C4" w:rsidP="003C64C4">
      <w:pPr>
        <w:pStyle w:val="ListParagraph"/>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C64C4">
        <w:rPr>
          <w:sz w:val="24"/>
          <w:szCs w:val="24"/>
        </w:rPr>
        <w:t>R330.1801 et.seq</w:t>
      </w:r>
    </w:p>
    <w:p w:rsidR="003C64C4" w:rsidRPr="003C64C4" w:rsidRDefault="003C64C4" w:rsidP="003C64C4">
      <w:pPr>
        <w:pStyle w:val="ListParagraph"/>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C64C4">
        <w:rPr>
          <w:sz w:val="24"/>
          <w:szCs w:val="24"/>
        </w:rPr>
        <w:t>Prevailing State Guidelines and Practice Protocols</w:t>
      </w:r>
    </w:p>
    <w:p w:rsidR="003C64C4" w:rsidRPr="003C64C4" w:rsidRDefault="003C64C4" w:rsidP="003C64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Note: If training is for an adult foster care facility/home, adult foster care staff must also comply with the adult foster care administrative rules. In addition, in those situations where content of the training conflict with the administrative rule, the rule prevails.</w:t>
      </w:r>
    </w:p>
    <w:sectPr w:rsidR="003C64C4" w:rsidRPr="003C64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A2" w:rsidRDefault="00C539A2" w:rsidP="007E30FE">
      <w:pPr>
        <w:spacing w:after="0" w:line="240" w:lineRule="auto"/>
      </w:pPr>
      <w:r>
        <w:separator/>
      </w:r>
    </w:p>
  </w:endnote>
  <w:endnote w:type="continuationSeparator" w:id="0">
    <w:p w:rsidR="00C539A2" w:rsidRDefault="00C539A2" w:rsidP="007E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36875"/>
      <w:docPartObj>
        <w:docPartGallery w:val="Page Numbers (Bottom of Page)"/>
        <w:docPartUnique/>
      </w:docPartObj>
    </w:sdtPr>
    <w:sdtEndPr>
      <w:rPr>
        <w:noProof/>
      </w:rPr>
    </w:sdtEndPr>
    <w:sdtContent>
      <w:p w:rsidR="007E30FE" w:rsidRDefault="007E30FE">
        <w:pPr>
          <w:pStyle w:val="Footer"/>
          <w:jc w:val="right"/>
        </w:pPr>
        <w:r>
          <w:fldChar w:fldCharType="begin"/>
        </w:r>
        <w:r>
          <w:instrText xml:space="preserve"> PAGE   \* MERGEFORMAT </w:instrText>
        </w:r>
        <w:r>
          <w:fldChar w:fldCharType="separate"/>
        </w:r>
        <w:r w:rsidR="00212A2D">
          <w:rPr>
            <w:noProof/>
          </w:rPr>
          <w:t>1</w:t>
        </w:r>
        <w:r>
          <w:rPr>
            <w:noProof/>
          </w:rPr>
          <w:fldChar w:fldCharType="end"/>
        </w:r>
      </w:p>
    </w:sdtContent>
  </w:sdt>
  <w:p w:rsidR="007E30FE" w:rsidRDefault="007E30FE">
    <w:pPr>
      <w:pStyle w:val="Footer"/>
    </w:pPr>
    <w:r>
      <w:t xml:space="preserve">Training Name: </w:t>
    </w:r>
    <w:sdt>
      <w:sdtPr>
        <w:id w:val="-1715726364"/>
        <w:placeholder>
          <w:docPart w:val="95E9E6FD944C47BF87A4AC750A5BB273"/>
        </w:placeholder>
        <w:text/>
      </w:sdtPr>
      <w:sdtEndPr/>
      <w:sdtContent>
        <w:r w:rsidR="00347994">
          <w:t>Health, Safety and Wellness; Other Medical Care Needs</w:t>
        </w:r>
      </w:sdtContent>
    </w:sdt>
  </w:p>
  <w:p w:rsidR="007E30FE" w:rsidRDefault="007E30FE">
    <w:pPr>
      <w:pStyle w:val="Footer"/>
    </w:pPr>
    <w:r>
      <w:t xml:space="preserve">Date: </w:t>
    </w:r>
    <w:sdt>
      <w:sdtPr>
        <w:id w:val="1905484743"/>
        <w:placeholder>
          <w:docPart w:val="95E9E6FD944C47BF87A4AC750A5BB273"/>
        </w:placeholder>
        <w:text/>
      </w:sdtPr>
      <w:sdtEndPr/>
      <w:sdtContent>
        <w:r w:rsidR="001432DD">
          <w:t>10</w:t>
        </w:r>
        <w:r w:rsidR="00347994">
          <w:t>/2022</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A2" w:rsidRDefault="00C539A2" w:rsidP="007E30FE">
      <w:pPr>
        <w:spacing w:after="0" w:line="240" w:lineRule="auto"/>
      </w:pPr>
      <w:r>
        <w:separator/>
      </w:r>
    </w:p>
  </w:footnote>
  <w:footnote w:type="continuationSeparator" w:id="0">
    <w:p w:rsidR="00C539A2" w:rsidRDefault="00C539A2" w:rsidP="007E3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516"/>
    <w:multiLevelType w:val="hybridMultilevel"/>
    <w:tmpl w:val="521684DA"/>
    <w:lvl w:ilvl="0" w:tplc="1FB0091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178916E0"/>
    <w:multiLevelType w:val="hybridMultilevel"/>
    <w:tmpl w:val="2290698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43434"/>
    <w:multiLevelType w:val="hybridMultilevel"/>
    <w:tmpl w:val="6076E2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C68DD"/>
    <w:multiLevelType w:val="hybridMultilevel"/>
    <w:tmpl w:val="719A7B44"/>
    <w:lvl w:ilvl="0" w:tplc="F732D47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6F4457D6"/>
    <w:multiLevelType w:val="hybridMultilevel"/>
    <w:tmpl w:val="A5227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FD"/>
    <w:rsid w:val="000A41C9"/>
    <w:rsid w:val="00111DCB"/>
    <w:rsid w:val="001432DD"/>
    <w:rsid w:val="001A052D"/>
    <w:rsid w:val="00212A2D"/>
    <w:rsid w:val="0026444C"/>
    <w:rsid w:val="002C5120"/>
    <w:rsid w:val="002E3743"/>
    <w:rsid w:val="002E62AE"/>
    <w:rsid w:val="00345BCE"/>
    <w:rsid w:val="00347994"/>
    <w:rsid w:val="003701CD"/>
    <w:rsid w:val="003925CA"/>
    <w:rsid w:val="003C64C4"/>
    <w:rsid w:val="003D43EE"/>
    <w:rsid w:val="004C6A06"/>
    <w:rsid w:val="00534195"/>
    <w:rsid w:val="00587271"/>
    <w:rsid w:val="005C25B8"/>
    <w:rsid w:val="006303EF"/>
    <w:rsid w:val="00635643"/>
    <w:rsid w:val="006D059B"/>
    <w:rsid w:val="006D7BFD"/>
    <w:rsid w:val="007D1454"/>
    <w:rsid w:val="007E30FE"/>
    <w:rsid w:val="00830961"/>
    <w:rsid w:val="008A007D"/>
    <w:rsid w:val="008C379F"/>
    <w:rsid w:val="008C6D8C"/>
    <w:rsid w:val="008E63D4"/>
    <w:rsid w:val="00913401"/>
    <w:rsid w:val="00982B0B"/>
    <w:rsid w:val="009D5B7B"/>
    <w:rsid w:val="009F2826"/>
    <w:rsid w:val="00A03A08"/>
    <w:rsid w:val="00A053B1"/>
    <w:rsid w:val="00A6368F"/>
    <w:rsid w:val="00AA01E7"/>
    <w:rsid w:val="00AA51C6"/>
    <w:rsid w:val="00B15ED5"/>
    <w:rsid w:val="00B3229A"/>
    <w:rsid w:val="00BC20E7"/>
    <w:rsid w:val="00C0399E"/>
    <w:rsid w:val="00C539A2"/>
    <w:rsid w:val="00D02EE2"/>
    <w:rsid w:val="00D61501"/>
    <w:rsid w:val="00DD086E"/>
    <w:rsid w:val="00E132C4"/>
    <w:rsid w:val="00E3213E"/>
    <w:rsid w:val="00E748BF"/>
    <w:rsid w:val="00E94642"/>
    <w:rsid w:val="00EB1D74"/>
    <w:rsid w:val="00F5197E"/>
    <w:rsid w:val="00F85109"/>
    <w:rsid w:val="00FD0BB9"/>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E81D"/>
  <w15:chartTrackingRefBased/>
  <w15:docId w15:val="{97C2DFEF-CA8D-4724-BE88-EEED7B56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D43EE"/>
    <w:pPr>
      <w:widowControl w:val="0"/>
      <w:autoSpaceDE w:val="0"/>
      <w:autoSpaceDN w:val="0"/>
      <w:spacing w:before="1" w:after="0" w:line="240" w:lineRule="auto"/>
      <w:ind w:left="1785" w:right="1782"/>
      <w:jc w:val="center"/>
    </w:pPr>
    <w:rPr>
      <w:rFonts w:ascii="Verdana" w:eastAsia="Verdana" w:hAnsi="Verdana" w:cs="Verdana"/>
      <w:b/>
      <w:bCs/>
      <w:sz w:val="28"/>
      <w:szCs w:val="28"/>
    </w:rPr>
  </w:style>
  <w:style w:type="character" w:customStyle="1" w:styleId="TitleChar">
    <w:name w:val="Title Char"/>
    <w:basedOn w:val="DefaultParagraphFont"/>
    <w:link w:val="Title"/>
    <w:uiPriority w:val="10"/>
    <w:rsid w:val="003D43EE"/>
    <w:rPr>
      <w:rFonts w:ascii="Verdana" w:eastAsia="Verdana" w:hAnsi="Verdana" w:cs="Verdana"/>
      <w:b/>
      <w:bCs/>
      <w:sz w:val="28"/>
      <w:szCs w:val="28"/>
    </w:rPr>
  </w:style>
  <w:style w:type="character" w:styleId="PlaceholderText">
    <w:name w:val="Placeholder Text"/>
    <w:basedOn w:val="DefaultParagraphFont"/>
    <w:uiPriority w:val="99"/>
    <w:semiHidden/>
    <w:rsid w:val="003D43EE"/>
    <w:rPr>
      <w:color w:val="808080"/>
    </w:rPr>
  </w:style>
  <w:style w:type="paragraph" w:styleId="Header">
    <w:name w:val="header"/>
    <w:basedOn w:val="Normal"/>
    <w:link w:val="HeaderChar"/>
    <w:uiPriority w:val="99"/>
    <w:unhideWhenUsed/>
    <w:rsid w:val="007E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0FE"/>
  </w:style>
  <w:style w:type="paragraph" w:styleId="Footer">
    <w:name w:val="footer"/>
    <w:basedOn w:val="Normal"/>
    <w:link w:val="FooterChar"/>
    <w:uiPriority w:val="99"/>
    <w:unhideWhenUsed/>
    <w:rsid w:val="007E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0FE"/>
  </w:style>
  <w:style w:type="paragraph" w:styleId="ListParagraph">
    <w:name w:val="List Paragraph"/>
    <w:basedOn w:val="Normal"/>
    <w:uiPriority w:val="34"/>
    <w:qFormat/>
    <w:rsid w:val="006D7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tti\Desktop\Guide%20Review\STGW%20Guideline%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E9E6FD944C47BF87A4AC750A5BB273"/>
        <w:category>
          <w:name w:val="General"/>
          <w:gallery w:val="placeholder"/>
        </w:category>
        <w:types>
          <w:type w:val="bbPlcHdr"/>
        </w:types>
        <w:behaviors>
          <w:behavior w:val="content"/>
        </w:behaviors>
        <w:guid w:val="{04AE84B0-4B0E-4B38-BE29-FC5BD881E414}"/>
      </w:docPartPr>
      <w:docPartBody>
        <w:p w:rsidR="00A82DE4" w:rsidRDefault="005F6ADA">
          <w:pPr>
            <w:pStyle w:val="95E9E6FD944C47BF87A4AC750A5BB273"/>
          </w:pPr>
          <w:r w:rsidRPr="002B7AEE">
            <w:rPr>
              <w:rStyle w:val="PlaceholderText"/>
            </w:rPr>
            <w:t>Click or tap here to enter text.</w:t>
          </w:r>
        </w:p>
      </w:docPartBody>
    </w:docPart>
    <w:docPart>
      <w:docPartPr>
        <w:name w:val="5CE0F2708CE34A14A52448BA504CDF93"/>
        <w:category>
          <w:name w:val="General"/>
          <w:gallery w:val="placeholder"/>
        </w:category>
        <w:types>
          <w:type w:val="bbPlcHdr"/>
        </w:types>
        <w:behaviors>
          <w:behavior w:val="content"/>
        </w:behaviors>
        <w:guid w:val="{9223392D-5E0F-4A5B-84E3-2F6D5B614A6D}"/>
      </w:docPartPr>
      <w:docPartBody>
        <w:p w:rsidR="00A82DE4" w:rsidRDefault="005F6ADA">
          <w:pPr>
            <w:pStyle w:val="5CE0F2708CE34A14A52448BA504CDF93"/>
          </w:pPr>
          <w:r w:rsidRPr="002B7AEE">
            <w:rPr>
              <w:rStyle w:val="PlaceholderText"/>
            </w:rPr>
            <w:t>Click or tap here to enter text.</w:t>
          </w:r>
        </w:p>
      </w:docPartBody>
    </w:docPart>
    <w:docPart>
      <w:docPartPr>
        <w:name w:val="C9C465EC374B44C7BE5A0B59C7F0FD5C"/>
        <w:category>
          <w:name w:val="General"/>
          <w:gallery w:val="placeholder"/>
        </w:category>
        <w:types>
          <w:type w:val="bbPlcHdr"/>
        </w:types>
        <w:behaviors>
          <w:behavior w:val="content"/>
        </w:behaviors>
        <w:guid w:val="{E8FA0EAB-06FF-4F05-A181-AD78778264FE}"/>
      </w:docPartPr>
      <w:docPartBody>
        <w:p w:rsidR="00A82DE4" w:rsidRDefault="005F6ADA">
          <w:pPr>
            <w:pStyle w:val="C9C465EC374B44C7BE5A0B59C7F0FD5C"/>
          </w:pPr>
          <w:r w:rsidRPr="002B7AEE">
            <w:rPr>
              <w:rStyle w:val="PlaceholderText"/>
            </w:rPr>
            <w:t>Click or tap here to enter text.</w:t>
          </w:r>
        </w:p>
      </w:docPartBody>
    </w:docPart>
    <w:docPart>
      <w:docPartPr>
        <w:name w:val="991EA60760504E68A3A40D3159ADB3F8"/>
        <w:category>
          <w:name w:val="General"/>
          <w:gallery w:val="placeholder"/>
        </w:category>
        <w:types>
          <w:type w:val="bbPlcHdr"/>
        </w:types>
        <w:behaviors>
          <w:behavior w:val="content"/>
        </w:behaviors>
        <w:guid w:val="{90AD34C1-024A-425C-ABE2-72945D3BD088}"/>
      </w:docPartPr>
      <w:docPartBody>
        <w:p w:rsidR="00A82DE4" w:rsidRDefault="005F6ADA">
          <w:pPr>
            <w:pStyle w:val="991EA60760504E68A3A40D3159ADB3F8"/>
          </w:pPr>
          <w:r w:rsidRPr="002B7AEE">
            <w:rPr>
              <w:rStyle w:val="PlaceholderText"/>
            </w:rPr>
            <w:t>Click or tap here to enter text.</w:t>
          </w:r>
        </w:p>
      </w:docPartBody>
    </w:docPart>
    <w:docPart>
      <w:docPartPr>
        <w:name w:val="22497EB454374D3389A54A1E71AC7D0A"/>
        <w:category>
          <w:name w:val="General"/>
          <w:gallery w:val="placeholder"/>
        </w:category>
        <w:types>
          <w:type w:val="bbPlcHdr"/>
        </w:types>
        <w:behaviors>
          <w:behavior w:val="content"/>
        </w:behaviors>
        <w:guid w:val="{C2702B3E-7C35-45DF-B516-DF8CF5EBDC58}"/>
      </w:docPartPr>
      <w:docPartBody>
        <w:p w:rsidR="003E4777" w:rsidRDefault="00A901A1" w:rsidP="00A901A1">
          <w:pPr>
            <w:pStyle w:val="22497EB454374D3389A54A1E71AC7D0A"/>
          </w:pPr>
          <w:r w:rsidRPr="00816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DA"/>
    <w:rsid w:val="001500B4"/>
    <w:rsid w:val="003928C9"/>
    <w:rsid w:val="003E4777"/>
    <w:rsid w:val="005F6ADA"/>
    <w:rsid w:val="007227E6"/>
    <w:rsid w:val="007B1EA8"/>
    <w:rsid w:val="0094306E"/>
    <w:rsid w:val="00A82DE4"/>
    <w:rsid w:val="00A901A1"/>
    <w:rsid w:val="00B63284"/>
    <w:rsid w:val="00EB7387"/>
    <w:rsid w:val="00ED2CE0"/>
    <w:rsid w:val="00F3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1A1"/>
    <w:rPr>
      <w:color w:val="808080"/>
    </w:rPr>
  </w:style>
  <w:style w:type="paragraph" w:customStyle="1" w:styleId="95E9E6FD944C47BF87A4AC750A5BB273">
    <w:name w:val="95E9E6FD944C47BF87A4AC750A5BB273"/>
  </w:style>
  <w:style w:type="paragraph" w:customStyle="1" w:styleId="5CE0F2708CE34A14A52448BA504CDF93">
    <w:name w:val="5CE0F2708CE34A14A52448BA504CDF93"/>
  </w:style>
  <w:style w:type="paragraph" w:customStyle="1" w:styleId="C9C465EC374B44C7BE5A0B59C7F0FD5C">
    <w:name w:val="C9C465EC374B44C7BE5A0B59C7F0FD5C"/>
  </w:style>
  <w:style w:type="paragraph" w:customStyle="1" w:styleId="991EA60760504E68A3A40D3159ADB3F8">
    <w:name w:val="991EA60760504E68A3A40D3159ADB3F8"/>
  </w:style>
  <w:style w:type="paragraph" w:customStyle="1" w:styleId="22497EB454374D3389A54A1E71AC7D0A">
    <w:name w:val="22497EB454374D3389A54A1E71AC7D0A"/>
    <w:rsid w:val="00A9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37D4-AC45-4367-98A9-A1A6D360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STGW Guideline Template 2</Template>
  <TotalTime>0</TotalTime>
  <Pages>6</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Juntti, Kym</dc:creator>
  <cp:keywords/>
  <dc:description/>
  <cp:lastModifiedBy>Juntti, Kym</cp:lastModifiedBy>
  <cp:revision>2</cp:revision>
  <dcterms:created xsi:type="dcterms:W3CDTF">2022-10-10T14:34:00Z</dcterms:created>
  <dcterms:modified xsi:type="dcterms:W3CDTF">2022-10-10T14:34:00Z</dcterms:modified>
</cp:coreProperties>
</file>